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A4A65" w14:textId="3B985260" w:rsidR="00103BB4" w:rsidRDefault="00103BB4" w:rsidP="00E03006">
      <w:pPr>
        <w:rPr>
          <w:rFonts w:ascii="Arial" w:hAnsi="Arial" w:cs="Arial"/>
          <w:b/>
          <w:i/>
          <w:color w:val="002060"/>
          <w:spacing w:val="-4"/>
          <w:sz w:val="28"/>
          <w:szCs w:val="28"/>
        </w:rPr>
      </w:pPr>
    </w:p>
    <w:p w14:paraId="65AFA724" w14:textId="77777777" w:rsidR="00B7343B" w:rsidRPr="00B7343B" w:rsidRDefault="00B7343B" w:rsidP="00B7343B">
      <w:pPr>
        <w:rPr>
          <w:rFonts w:ascii="Helvetica" w:hAnsi="Helvetica"/>
          <w:b/>
          <w:color w:val="2E74B5" w:themeColor="accent1" w:themeShade="BF"/>
          <w:lang w:val="en-CA"/>
        </w:rPr>
      </w:pPr>
      <w:r w:rsidRPr="00B7343B">
        <w:rPr>
          <w:rFonts w:ascii="Helvetica" w:hAnsi="Helvetica"/>
          <w:b/>
          <w:color w:val="2E74B5" w:themeColor="accent1" w:themeShade="BF"/>
          <w:lang w:val="en-CA"/>
        </w:rPr>
        <w:t xml:space="preserve">What is the importance of </w:t>
      </w:r>
      <w:r w:rsidRPr="00B7343B">
        <w:rPr>
          <w:rFonts w:ascii="Helvetica" w:hAnsi="Helvetica"/>
          <w:b/>
          <w:bCs/>
          <w:color w:val="2E74B5" w:themeColor="accent1" w:themeShade="BF"/>
          <w:lang w:val="en-CA"/>
        </w:rPr>
        <w:t>Personal Awareness and Responsibility </w:t>
      </w:r>
      <w:r w:rsidRPr="00B7343B">
        <w:rPr>
          <w:rFonts w:ascii="Helvetica" w:hAnsi="Helvetica"/>
          <w:b/>
          <w:color w:val="2E74B5" w:themeColor="accent1" w:themeShade="BF"/>
          <w:lang w:val="en-CA"/>
        </w:rPr>
        <w:t>to the development of healthy, resilient children and youth?</w:t>
      </w:r>
    </w:p>
    <w:p w14:paraId="4D087A3C" w14:textId="77777777" w:rsidR="003D4DA3" w:rsidRPr="003D4DA3" w:rsidRDefault="003D4DA3" w:rsidP="003D4DA3">
      <w:pPr>
        <w:widowControl w:val="0"/>
        <w:autoSpaceDE w:val="0"/>
        <w:autoSpaceDN w:val="0"/>
        <w:adjustRightInd w:val="0"/>
        <w:ind w:right="-720"/>
        <w:rPr>
          <w:rFonts w:ascii="Times" w:hAnsi="Times" w:cs="Arial"/>
          <w:color w:val="3B3838"/>
          <w:spacing w:val="-4"/>
          <w:kern w:val="1"/>
          <w:lang w:val="en-CA"/>
        </w:rPr>
      </w:pPr>
      <w:r w:rsidRPr="003D4DA3">
        <w:rPr>
          <w:rFonts w:ascii="Times" w:hAnsi="Times" w:cs="Arial"/>
          <w:color w:val="3B3838"/>
          <w:spacing w:val="-4"/>
          <w:kern w:val="1"/>
          <w:lang w:val="en-CA"/>
        </w:rPr>
        <w:t> </w:t>
      </w:r>
    </w:p>
    <w:p w14:paraId="7F42000F" w14:textId="66A13DD8" w:rsidR="00A978F1" w:rsidRPr="00B7343B" w:rsidRDefault="00B7343B" w:rsidP="00030197">
      <w:pPr>
        <w:rPr>
          <w:rFonts w:ascii="Times New Roman" w:eastAsia="Times New Roman" w:hAnsi="Times New Roman" w:cs="Times New Roman"/>
          <w:color w:val="000000"/>
          <w:lang w:val="en-CA"/>
        </w:rPr>
      </w:pPr>
      <w:r w:rsidRPr="00B7343B">
        <w:rPr>
          <w:rFonts w:ascii="Times New Roman" w:eastAsia="Times New Roman" w:hAnsi="Times New Roman" w:cs="Times New Roman"/>
          <w:color w:val="000000"/>
          <w:lang w:val="en-CA"/>
        </w:rPr>
        <w:t xml:space="preserve">Students who develop personal awareness and responsibility make healthy connections between </w:t>
      </w:r>
      <w:r w:rsidR="00B21A15">
        <w:rPr>
          <w:rFonts w:ascii="Times New Roman" w:eastAsia="Times New Roman" w:hAnsi="Times New Roman" w:cs="Times New Roman"/>
          <w:color w:val="000000"/>
          <w:lang w:val="en-CA"/>
        </w:rPr>
        <w:t>individual</w:t>
      </w:r>
      <w:r w:rsidRPr="00B7343B">
        <w:rPr>
          <w:rFonts w:ascii="Times New Roman" w:eastAsia="Times New Roman" w:hAnsi="Times New Roman" w:cs="Times New Roman"/>
          <w:color w:val="000000"/>
          <w:lang w:val="en-CA"/>
        </w:rPr>
        <w:t xml:space="preserve"> and social behaviour. Within our new curriculum, students are taught how to self-advocate so that they can express what supports they need to be successful in school. The ability to self-advocate develops confidence and self-worth so that children and youth have the courage to convey how they feel in constructive ways, ask questions, admit mistakes and commit to learning in all facets of life.</w:t>
      </w:r>
      <w:r w:rsidR="00256E48">
        <w:rPr>
          <w:rFonts w:ascii="Times New Roman" w:eastAsia="Times New Roman" w:hAnsi="Times New Roman" w:cs="Times New Roman"/>
          <w:color w:val="000000"/>
          <w:lang w:val="en-CA"/>
        </w:rPr>
        <w:t xml:space="preserve"> </w:t>
      </w:r>
      <w:r w:rsidRPr="00B7343B">
        <w:rPr>
          <w:rFonts w:ascii="Times New Roman" w:eastAsia="Times New Roman" w:hAnsi="Times New Roman" w:cs="Times New Roman"/>
          <w:color w:val="000000"/>
          <w:lang w:val="en-CA"/>
        </w:rPr>
        <w:t>An essential First Peoples</w:t>
      </w:r>
      <w:r w:rsidR="001016D4">
        <w:rPr>
          <w:rFonts w:ascii="Times New Roman" w:eastAsia="Times New Roman" w:hAnsi="Times New Roman" w:cs="Times New Roman"/>
          <w:color w:val="000000"/>
          <w:lang w:val="en-CA"/>
        </w:rPr>
        <w:t>’</w:t>
      </w:r>
      <w:r w:rsidRPr="00B7343B">
        <w:rPr>
          <w:rFonts w:ascii="Times New Roman" w:eastAsia="Times New Roman" w:hAnsi="Times New Roman" w:cs="Times New Roman"/>
          <w:color w:val="000000"/>
          <w:lang w:val="en-CA"/>
        </w:rPr>
        <w:t xml:space="preserve"> Principle of Learning states that learning takes patience and time. Helping students understand this principle leads to perseverance in challenging times and encourages resiliency. Teaching our students to be personally aware and responsible leads to the development of healthy, whole children and youth.</w:t>
      </w:r>
    </w:p>
    <w:p w14:paraId="67C83268" w14:textId="1C6AC1EB" w:rsidR="009A174C" w:rsidRDefault="009A174C" w:rsidP="009A174C">
      <w:pPr>
        <w:widowControl w:val="0"/>
        <w:autoSpaceDE w:val="0"/>
        <w:autoSpaceDN w:val="0"/>
        <w:adjustRightInd w:val="0"/>
        <w:ind w:right="-720"/>
        <w:rPr>
          <w:rFonts w:ascii="Times" w:hAnsi="Times" w:cs="Arial"/>
          <w:color w:val="3B3838"/>
          <w:spacing w:val="-4"/>
          <w:kern w:val="1"/>
        </w:rPr>
      </w:pPr>
    </w:p>
    <w:p w14:paraId="6A534783" w14:textId="65DB6B39" w:rsidR="002671D7" w:rsidRPr="002671D7" w:rsidRDefault="002671D7" w:rsidP="002671D7">
      <w:pPr>
        <w:widowControl w:val="0"/>
        <w:autoSpaceDE w:val="0"/>
        <w:autoSpaceDN w:val="0"/>
        <w:adjustRightInd w:val="0"/>
        <w:ind w:right="-720"/>
        <w:rPr>
          <w:rFonts w:ascii="Times" w:hAnsi="Times" w:cs="Arial"/>
          <w:spacing w:val="-4"/>
          <w:kern w:val="1"/>
          <w:lang w:val="en-CA"/>
        </w:rPr>
      </w:pPr>
      <w:r>
        <w:rPr>
          <w:rFonts w:ascii="Times" w:hAnsi="Times" w:cs="Arial"/>
          <w:color w:val="3B3838"/>
          <w:spacing w:val="-4"/>
          <w:kern w:val="1"/>
        </w:rPr>
        <w:t>For more information</w:t>
      </w:r>
      <w:r w:rsidRPr="007D37B3">
        <w:rPr>
          <w:rFonts w:ascii="Times" w:hAnsi="Times" w:cs="Arial"/>
          <w:color w:val="3B3838"/>
          <w:spacing w:val="-4"/>
          <w:kern w:val="1"/>
        </w:rPr>
        <w:t xml:space="preserve"> about the </w:t>
      </w:r>
      <w:r>
        <w:rPr>
          <w:rFonts w:ascii="Times" w:hAnsi="Times" w:cs="Arial"/>
          <w:spacing w:val="-4"/>
          <w:kern w:val="1"/>
        </w:rPr>
        <w:t xml:space="preserve">curriculum, visit </w:t>
      </w:r>
      <w:hyperlink r:id="rId7" w:history="1">
        <w:r w:rsidRPr="002671D7">
          <w:rPr>
            <w:rStyle w:val="Hyperlink"/>
            <w:rFonts w:ascii="Times" w:hAnsi="Times" w:cs="Arial"/>
            <w:spacing w:val="-4"/>
            <w:kern w:val="1"/>
            <w:lang w:val="en-CA"/>
          </w:rPr>
          <w:t>https://www.sd42.ca/new-curriculum/</w:t>
        </w:r>
      </w:hyperlink>
    </w:p>
    <w:p w14:paraId="1FF43775" w14:textId="77003FF8" w:rsidR="002671D7" w:rsidRDefault="002671D7" w:rsidP="009A174C">
      <w:pPr>
        <w:widowControl w:val="0"/>
        <w:autoSpaceDE w:val="0"/>
        <w:autoSpaceDN w:val="0"/>
        <w:adjustRightInd w:val="0"/>
        <w:ind w:right="-720"/>
        <w:rPr>
          <w:rFonts w:ascii="Times" w:hAnsi="Times" w:cs="Arial"/>
          <w:i/>
          <w:color w:val="3B3838"/>
          <w:spacing w:val="-4"/>
          <w:kern w:val="1"/>
        </w:rPr>
      </w:pPr>
    </w:p>
    <w:p w14:paraId="02B6FD0E" w14:textId="107FAD4D" w:rsidR="002671D7" w:rsidRDefault="002671D7" w:rsidP="002671D7">
      <w:pPr>
        <w:jc w:val="center"/>
        <w:rPr>
          <w:rFonts w:ascii="Arial" w:hAnsi="Arial" w:cs="Arial"/>
          <w:color w:val="3B3838"/>
          <w:spacing w:val="-4"/>
          <w:kern w:val="1"/>
        </w:rPr>
      </w:pPr>
      <w:r>
        <w:rPr>
          <w:rFonts w:ascii="Arial" w:hAnsi="Arial" w:cs="Arial"/>
          <w:b/>
          <w:bCs/>
          <w:color w:val="3B3838"/>
          <w:spacing w:val="-4"/>
          <w:kern w:val="1"/>
        </w:rPr>
        <w:t xml:space="preserve">Coming in </w:t>
      </w:r>
      <w:r w:rsidR="002154F7">
        <w:rPr>
          <w:rFonts w:ascii="Arial" w:hAnsi="Arial" w:cs="Arial"/>
          <w:b/>
          <w:bCs/>
          <w:color w:val="3B3838"/>
          <w:spacing w:val="-4"/>
          <w:kern w:val="1"/>
        </w:rPr>
        <w:t>March</w:t>
      </w:r>
      <w:r w:rsidR="009B569E">
        <w:rPr>
          <w:rFonts w:ascii="Arial" w:hAnsi="Arial" w:cs="Arial"/>
          <w:b/>
          <w:bCs/>
          <w:color w:val="3B3838"/>
          <w:spacing w:val="-4"/>
          <w:kern w:val="1"/>
        </w:rPr>
        <w:t>:</w:t>
      </w:r>
      <w:r>
        <w:rPr>
          <w:rFonts w:ascii="Arial" w:hAnsi="Arial" w:cs="Arial"/>
          <w:b/>
          <w:color w:val="3B3838"/>
          <w:spacing w:val="-4"/>
          <w:kern w:val="1"/>
        </w:rPr>
        <w:t xml:space="preserve"> </w:t>
      </w:r>
      <w:r w:rsidR="009F3AF4">
        <w:rPr>
          <w:rFonts w:ascii="Arial" w:hAnsi="Arial" w:cs="Arial"/>
          <w:color w:val="3B3838"/>
          <w:spacing w:val="-4"/>
          <w:kern w:val="1"/>
        </w:rPr>
        <w:t>Creative Thinking</w:t>
      </w:r>
      <w:r w:rsidR="002A012F">
        <w:rPr>
          <w:rFonts w:ascii="Arial" w:hAnsi="Arial" w:cs="Arial"/>
          <w:color w:val="3B3838"/>
          <w:spacing w:val="-4"/>
          <w:kern w:val="1"/>
        </w:rPr>
        <w:t>.</w:t>
      </w:r>
    </w:p>
    <w:p w14:paraId="0D282450" w14:textId="5805D386" w:rsidR="00CA326F" w:rsidRDefault="00CA326F" w:rsidP="002671D7">
      <w:pPr>
        <w:jc w:val="center"/>
        <w:rPr>
          <w:rFonts w:ascii="Arial" w:hAnsi="Arial" w:cs="Arial"/>
          <w:color w:val="3B3838"/>
          <w:spacing w:val="-4"/>
          <w:kern w:val="1"/>
        </w:rPr>
      </w:pPr>
    </w:p>
    <w:p w14:paraId="729099F0" w14:textId="30F66EE2" w:rsidR="00CA326F" w:rsidRPr="00BD006F" w:rsidRDefault="00076939" w:rsidP="002671D7">
      <w:pPr>
        <w:jc w:val="center"/>
        <w:rPr>
          <w:rFonts w:ascii="Arial" w:hAnsi="Arial" w:cs="Arial"/>
          <w:b/>
          <w:noProof/>
          <w:color w:val="3B3838" w:themeColor="background2" w:themeShade="40"/>
          <w:spacing w:val="-4"/>
        </w:rPr>
      </w:pPr>
      <w:bookmarkStart w:id="0" w:name="_GoBack"/>
      <w:r>
        <w:rPr>
          <w:rFonts w:ascii="Arial" w:hAnsi="Arial" w:cs="Arial"/>
          <w:b/>
          <w:noProof/>
          <w:color w:val="3B3838" w:themeColor="background2" w:themeShade="40"/>
          <w:spacing w:val="-4"/>
        </w:rPr>
        <w:drawing>
          <wp:anchor distT="0" distB="0" distL="114300" distR="114300" simplePos="0" relativeHeight="251658240" behindDoc="0" locked="0" layoutInCell="1" allowOverlap="1" wp14:anchorId="47CF6904" wp14:editId="1A6F964B">
            <wp:simplePos x="0" y="0"/>
            <wp:positionH relativeFrom="column">
              <wp:posOffset>696595</wp:posOffset>
            </wp:positionH>
            <wp:positionV relativeFrom="paragraph">
              <wp:posOffset>63500</wp:posOffset>
            </wp:positionV>
            <wp:extent cx="4834890" cy="3042920"/>
            <wp:effectExtent l="0" t="0" r="3810" b="5080"/>
            <wp:wrapThrough wrapText="bothSides">
              <wp:wrapPolygon edited="0">
                <wp:start x="0" y="0"/>
                <wp:lineTo x="0" y="21546"/>
                <wp:lineTo x="21560" y="21546"/>
                <wp:lineTo x="21560" y="0"/>
                <wp:lineTo x="0" y="0"/>
              </wp:wrapPolygon>
            </wp:wrapThrough>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32.jpg"/>
                    <pic:cNvPicPr/>
                  </pic:nvPicPr>
                  <pic:blipFill>
                    <a:blip r:embed="rId8">
                      <a:extLst>
                        <a:ext uri="{28A0092B-C50C-407E-A947-70E740481C1C}">
                          <a14:useLocalDpi xmlns:a14="http://schemas.microsoft.com/office/drawing/2010/main" val="0"/>
                        </a:ext>
                      </a:extLst>
                    </a:blip>
                    <a:stretch>
                      <a:fillRect/>
                    </a:stretch>
                  </pic:blipFill>
                  <pic:spPr>
                    <a:xfrm>
                      <a:off x="0" y="0"/>
                      <a:ext cx="4834890" cy="3042920"/>
                    </a:xfrm>
                    <a:prstGeom prst="rect">
                      <a:avLst/>
                    </a:prstGeom>
                  </pic:spPr>
                </pic:pic>
              </a:graphicData>
            </a:graphic>
            <wp14:sizeRelH relativeFrom="page">
              <wp14:pctWidth>0</wp14:pctWidth>
            </wp14:sizeRelH>
            <wp14:sizeRelV relativeFrom="page">
              <wp14:pctHeight>0</wp14:pctHeight>
            </wp14:sizeRelV>
          </wp:anchor>
        </w:drawing>
      </w:r>
      <w:bookmarkEnd w:id="0"/>
    </w:p>
    <w:p w14:paraId="41112CA1" w14:textId="2DF418CE" w:rsidR="002671D7" w:rsidRDefault="002671D7" w:rsidP="009A174C">
      <w:pPr>
        <w:widowControl w:val="0"/>
        <w:autoSpaceDE w:val="0"/>
        <w:autoSpaceDN w:val="0"/>
        <w:adjustRightInd w:val="0"/>
        <w:ind w:right="-720"/>
        <w:rPr>
          <w:rFonts w:ascii="Times" w:hAnsi="Times" w:cs="Arial"/>
          <w:i/>
          <w:color w:val="3B3838"/>
          <w:spacing w:val="-4"/>
          <w:kern w:val="1"/>
        </w:rPr>
      </w:pPr>
    </w:p>
    <w:p w14:paraId="0642B08D" w14:textId="2F559D0A" w:rsidR="009A174C" w:rsidRPr="00FF0274" w:rsidRDefault="009A174C" w:rsidP="009A174C">
      <w:pPr>
        <w:widowControl w:val="0"/>
        <w:autoSpaceDE w:val="0"/>
        <w:autoSpaceDN w:val="0"/>
        <w:adjustRightInd w:val="0"/>
        <w:ind w:right="-720"/>
        <w:rPr>
          <w:rFonts w:ascii="Times" w:hAnsi="Times" w:cs="Arial"/>
          <w:color w:val="3B3838"/>
          <w:spacing w:val="-4"/>
          <w:kern w:val="1"/>
          <w:lang w:val="en-CA"/>
        </w:rPr>
      </w:pPr>
    </w:p>
    <w:p w14:paraId="0E21B1EC" w14:textId="28466DFE" w:rsidR="00E750DB" w:rsidRPr="009A174C" w:rsidRDefault="00E750DB" w:rsidP="009A174C">
      <w:pPr>
        <w:jc w:val="center"/>
        <w:rPr>
          <w:rFonts w:ascii="Arial" w:hAnsi="Arial" w:cs="Arial"/>
          <w:i/>
          <w:color w:val="3B3838"/>
          <w:spacing w:val="-4"/>
          <w:kern w:val="1"/>
        </w:rPr>
      </w:pPr>
    </w:p>
    <w:p w14:paraId="50C26D32" w14:textId="77777777" w:rsidR="00D06E46" w:rsidRDefault="00D06E46" w:rsidP="00D06E46">
      <w:pPr>
        <w:ind w:left="720" w:firstLine="720"/>
        <w:rPr>
          <w:rFonts w:ascii="Arial" w:hAnsi="Arial" w:cs="Arial"/>
          <w:color w:val="7F7F7F" w:themeColor="text1" w:themeTint="80"/>
          <w:sz w:val="22"/>
          <w:szCs w:val="22"/>
          <w:highlight w:val="yellow"/>
          <w:lang w:val="en-CA"/>
        </w:rPr>
      </w:pPr>
    </w:p>
    <w:p w14:paraId="5A6D8822" w14:textId="77777777" w:rsidR="002B4E3D" w:rsidRDefault="00C14F40" w:rsidP="00D12ADD">
      <w:pPr>
        <w:ind w:left="720"/>
        <w:rPr>
          <w:rFonts w:ascii="Arial" w:hAnsi="Arial" w:cs="Arial"/>
          <w:color w:val="7F7F7F" w:themeColor="text1" w:themeTint="80"/>
          <w:sz w:val="22"/>
          <w:szCs w:val="22"/>
          <w:lang w:val="en-CA"/>
        </w:rPr>
      </w:pPr>
      <w:r>
        <w:rPr>
          <w:rFonts w:ascii="Arial" w:hAnsi="Arial" w:cs="Arial"/>
          <w:color w:val="7F7F7F" w:themeColor="text1" w:themeTint="80"/>
          <w:sz w:val="22"/>
          <w:szCs w:val="22"/>
          <w:lang w:val="en-CA"/>
        </w:rPr>
        <w:t>Intermediate students invite primaries to play</w:t>
      </w:r>
      <w:r w:rsidR="00EC0F7F">
        <w:rPr>
          <w:rFonts w:ascii="Arial" w:hAnsi="Arial" w:cs="Arial"/>
          <w:color w:val="7F7F7F" w:themeColor="text1" w:themeTint="80"/>
          <w:sz w:val="22"/>
          <w:szCs w:val="22"/>
          <w:lang w:val="en-CA"/>
        </w:rPr>
        <w:t xml:space="preserve"> the</w:t>
      </w:r>
      <w:r w:rsidR="000E0129">
        <w:rPr>
          <w:rFonts w:ascii="Arial" w:hAnsi="Arial" w:cs="Arial"/>
          <w:color w:val="7F7F7F" w:themeColor="text1" w:themeTint="80"/>
          <w:sz w:val="22"/>
          <w:szCs w:val="22"/>
          <w:lang w:val="en-CA"/>
        </w:rPr>
        <w:t xml:space="preserve"> </w:t>
      </w:r>
      <w:r w:rsidR="00B46695" w:rsidRPr="00C14F40">
        <w:rPr>
          <w:rFonts w:ascii="Arial" w:hAnsi="Arial" w:cs="Arial"/>
          <w:color w:val="7F7F7F" w:themeColor="text1" w:themeTint="80"/>
          <w:sz w:val="22"/>
          <w:szCs w:val="22"/>
          <w:lang w:val="en-CA"/>
        </w:rPr>
        <w:t>arcade style games</w:t>
      </w:r>
      <w:r>
        <w:rPr>
          <w:rFonts w:ascii="Arial" w:hAnsi="Arial" w:cs="Arial"/>
          <w:color w:val="7F7F7F" w:themeColor="text1" w:themeTint="80"/>
          <w:sz w:val="22"/>
          <w:szCs w:val="22"/>
          <w:lang w:val="en-CA"/>
        </w:rPr>
        <w:t xml:space="preserve"> they</w:t>
      </w:r>
      <w:r w:rsidR="008F4550">
        <w:rPr>
          <w:rFonts w:ascii="Arial" w:hAnsi="Arial" w:cs="Arial"/>
          <w:color w:val="7F7F7F" w:themeColor="text1" w:themeTint="80"/>
          <w:sz w:val="22"/>
          <w:szCs w:val="22"/>
          <w:lang w:val="en-CA"/>
        </w:rPr>
        <w:t xml:space="preserve"> </w:t>
      </w:r>
      <w:r w:rsidR="00881ACB">
        <w:rPr>
          <w:rFonts w:ascii="Arial" w:hAnsi="Arial" w:cs="Arial"/>
          <w:color w:val="7F7F7F" w:themeColor="text1" w:themeTint="80"/>
          <w:sz w:val="22"/>
          <w:szCs w:val="22"/>
          <w:lang w:val="en-CA"/>
        </w:rPr>
        <w:t>created</w:t>
      </w:r>
      <w:r>
        <w:rPr>
          <w:rFonts w:ascii="Arial" w:hAnsi="Arial" w:cs="Arial"/>
          <w:color w:val="7F7F7F" w:themeColor="text1" w:themeTint="80"/>
          <w:sz w:val="22"/>
          <w:szCs w:val="22"/>
          <w:lang w:val="en-CA"/>
        </w:rPr>
        <w:t>.</w:t>
      </w:r>
      <w:r w:rsidR="00B1514F">
        <w:rPr>
          <w:rFonts w:ascii="Arial" w:hAnsi="Arial" w:cs="Arial"/>
          <w:color w:val="7F7F7F" w:themeColor="text1" w:themeTint="80"/>
          <w:sz w:val="22"/>
          <w:szCs w:val="22"/>
          <w:lang w:val="en-CA"/>
        </w:rPr>
        <w:t xml:space="preserve"> </w:t>
      </w:r>
    </w:p>
    <w:p w14:paraId="74A42527" w14:textId="0D58F554" w:rsidR="002B4E3D" w:rsidRDefault="006D4B9A" w:rsidP="00172002">
      <w:pPr>
        <w:ind w:left="720"/>
        <w:rPr>
          <w:rFonts w:ascii="Arial" w:hAnsi="Arial" w:cs="Arial"/>
          <w:color w:val="7F7F7F" w:themeColor="text1" w:themeTint="80"/>
          <w:sz w:val="22"/>
          <w:szCs w:val="22"/>
          <w:lang w:val="en-CA"/>
        </w:rPr>
      </w:pPr>
      <w:r>
        <w:rPr>
          <w:rFonts w:ascii="Arial" w:hAnsi="Arial" w:cs="Arial"/>
          <w:color w:val="7F7F7F" w:themeColor="text1" w:themeTint="80"/>
          <w:sz w:val="22"/>
          <w:szCs w:val="22"/>
          <w:lang w:val="en-CA"/>
        </w:rPr>
        <w:t>They</w:t>
      </w:r>
      <w:r w:rsidR="00060175">
        <w:rPr>
          <w:rFonts w:ascii="Arial" w:hAnsi="Arial" w:cs="Arial"/>
          <w:color w:val="7F7F7F" w:themeColor="text1" w:themeTint="80"/>
          <w:sz w:val="22"/>
          <w:szCs w:val="22"/>
          <w:lang w:val="en-CA"/>
        </w:rPr>
        <w:t xml:space="preserve"> consider their own </w:t>
      </w:r>
      <w:r>
        <w:rPr>
          <w:rFonts w:ascii="Arial" w:hAnsi="Arial" w:cs="Arial"/>
          <w:color w:val="7F7F7F" w:themeColor="text1" w:themeTint="80"/>
          <w:sz w:val="22"/>
          <w:szCs w:val="22"/>
          <w:lang w:val="en-CA"/>
        </w:rPr>
        <w:t xml:space="preserve">experiences and </w:t>
      </w:r>
      <w:r w:rsidR="00060175">
        <w:rPr>
          <w:rFonts w:ascii="Arial" w:hAnsi="Arial" w:cs="Arial"/>
          <w:color w:val="7F7F7F" w:themeColor="text1" w:themeTint="80"/>
          <w:sz w:val="22"/>
          <w:szCs w:val="22"/>
          <w:lang w:val="en-CA"/>
        </w:rPr>
        <w:t xml:space="preserve">preferences to </w:t>
      </w:r>
      <w:r w:rsidR="00472FC7">
        <w:rPr>
          <w:rFonts w:ascii="Arial" w:hAnsi="Arial" w:cs="Arial"/>
          <w:color w:val="7F7F7F" w:themeColor="text1" w:themeTint="80"/>
          <w:sz w:val="22"/>
          <w:szCs w:val="22"/>
          <w:lang w:val="en-CA"/>
        </w:rPr>
        <w:t>inform</w:t>
      </w:r>
      <w:r w:rsidR="00060175">
        <w:rPr>
          <w:rFonts w:ascii="Arial" w:hAnsi="Arial" w:cs="Arial"/>
          <w:color w:val="7F7F7F" w:themeColor="text1" w:themeTint="80"/>
          <w:sz w:val="22"/>
          <w:szCs w:val="22"/>
          <w:lang w:val="en-CA"/>
        </w:rPr>
        <w:t xml:space="preserve"> decisions on how they can</w:t>
      </w:r>
      <w:r w:rsidR="00E47C3E">
        <w:rPr>
          <w:rFonts w:ascii="Arial" w:hAnsi="Arial" w:cs="Arial"/>
          <w:color w:val="7F7F7F" w:themeColor="text1" w:themeTint="80"/>
          <w:sz w:val="22"/>
          <w:szCs w:val="22"/>
          <w:lang w:val="en-CA"/>
        </w:rPr>
        <w:t xml:space="preserve"> </w:t>
      </w:r>
      <w:r w:rsidR="002B4E3D">
        <w:rPr>
          <w:rFonts w:ascii="Arial" w:hAnsi="Arial" w:cs="Arial"/>
          <w:color w:val="7F7F7F" w:themeColor="text1" w:themeTint="80"/>
          <w:sz w:val="22"/>
          <w:szCs w:val="22"/>
          <w:lang w:val="en-CA"/>
        </w:rPr>
        <w:t>make the games enjoyable and successful for the</w:t>
      </w:r>
      <w:r w:rsidR="004633FE">
        <w:rPr>
          <w:rFonts w:ascii="Arial" w:hAnsi="Arial" w:cs="Arial"/>
          <w:color w:val="7F7F7F" w:themeColor="text1" w:themeTint="80"/>
          <w:sz w:val="22"/>
          <w:szCs w:val="22"/>
          <w:lang w:val="en-CA"/>
        </w:rPr>
        <w:t xml:space="preserve"> young</w:t>
      </w:r>
      <w:r w:rsidR="00172002">
        <w:rPr>
          <w:rFonts w:ascii="Arial" w:hAnsi="Arial" w:cs="Arial"/>
          <w:color w:val="7F7F7F" w:themeColor="text1" w:themeTint="80"/>
          <w:sz w:val="22"/>
          <w:szCs w:val="22"/>
          <w:lang w:val="en-CA"/>
        </w:rPr>
        <w:t>er children.</w:t>
      </w:r>
    </w:p>
    <w:p w14:paraId="244DDD68" w14:textId="5A33939B" w:rsidR="00B1514F" w:rsidRDefault="00B1514F" w:rsidP="00A30A8A">
      <w:pPr>
        <w:ind w:left="720"/>
        <w:rPr>
          <w:rFonts w:ascii="Arial" w:hAnsi="Arial" w:cs="Arial"/>
          <w:color w:val="7F7F7F" w:themeColor="text1" w:themeTint="80"/>
          <w:sz w:val="22"/>
          <w:szCs w:val="22"/>
          <w:lang w:val="en-CA"/>
        </w:rPr>
      </w:pPr>
    </w:p>
    <w:p w14:paraId="07B27D53" w14:textId="71603AA3" w:rsidR="00B1514F" w:rsidRPr="00C14F40" w:rsidRDefault="00B1514F" w:rsidP="00A30A8A">
      <w:pPr>
        <w:ind w:left="720"/>
        <w:rPr>
          <w:rFonts w:ascii="Arial" w:hAnsi="Arial" w:cs="Arial"/>
          <w:color w:val="7F7F7F" w:themeColor="text1" w:themeTint="80"/>
          <w:sz w:val="22"/>
          <w:szCs w:val="22"/>
          <w:lang w:val="en-CA"/>
        </w:rPr>
      </w:pPr>
    </w:p>
    <w:sectPr w:rsidR="00B1514F" w:rsidRPr="00C14F40" w:rsidSect="00DB40B2">
      <w:headerReference w:type="default" r:id="rId9"/>
      <w:footerReference w:type="default" r:id="rId10"/>
      <w:headerReference w:type="first" r:id="rId11"/>
      <w:footerReference w:type="first" r:id="rId12"/>
      <w:pgSz w:w="12240" w:h="15840"/>
      <w:pgMar w:top="117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D2688" w14:textId="77777777" w:rsidR="00FB009D" w:rsidRDefault="00FB009D" w:rsidP="00E750DB">
      <w:r>
        <w:separator/>
      </w:r>
    </w:p>
  </w:endnote>
  <w:endnote w:type="continuationSeparator" w:id="0">
    <w:p w14:paraId="02AEE3D0" w14:textId="77777777" w:rsidR="00FB009D" w:rsidRDefault="00FB009D" w:rsidP="00E7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741EE" w14:textId="77777777" w:rsidR="007618DC" w:rsidRDefault="007618DC" w:rsidP="007618DC">
    <w:pPr>
      <w:keepNext/>
      <w:rPr>
        <w:b/>
        <w:i/>
        <w:color w:val="595959" w:themeColor="text1" w:themeTint="A6"/>
      </w:rPr>
    </w:pPr>
    <w:r>
      <w:rPr>
        <w:rFonts w:ascii="Arial" w:hAnsi="Arial" w:cs="Arial"/>
        <w:noProof/>
        <w:color w:val="3B3838" w:themeColor="background2" w:themeShade="40"/>
        <w:spacing w:val="-4"/>
        <w:sz w:val="28"/>
        <w:szCs w:val="28"/>
      </w:rPr>
      <w:drawing>
        <wp:anchor distT="0" distB="0" distL="114300" distR="114300" simplePos="0" relativeHeight="251659264" behindDoc="0" locked="0" layoutInCell="1" allowOverlap="1" wp14:anchorId="268E9297" wp14:editId="469A7961">
          <wp:simplePos x="0" y="0"/>
          <wp:positionH relativeFrom="column">
            <wp:posOffset>-542925</wp:posOffset>
          </wp:positionH>
          <wp:positionV relativeFrom="paragraph">
            <wp:posOffset>177800</wp:posOffset>
          </wp:positionV>
          <wp:extent cx="1164590" cy="977900"/>
          <wp:effectExtent l="0" t="0" r="381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encies triangle.png"/>
                  <pic:cNvPicPr/>
                </pic:nvPicPr>
                <pic:blipFill>
                  <a:blip r:embed="rId1">
                    <a:extLst>
                      <a:ext uri="{28A0092B-C50C-407E-A947-70E740481C1C}">
                        <a14:useLocalDpi xmlns:a14="http://schemas.microsoft.com/office/drawing/2010/main" val="0"/>
                      </a:ext>
                    </a:extLst>
                  </a:blip>
                  <a:stretch>
                    <a:fillRect/>
                  </a:stretch>
                </pic:blipFill>
                <pic:spPr>
                  <a:xfrm>
                    <a:off x="0" y="0"/>
                    <a:ext cx="1164590" cy="977900"/>
                  </a:xfrm>
                  <a:prstGeom prst="rect">
                    <a:avLst/>
                  </a:prstGeom>
                </pic:spPr>
              </pic:pic>
            </a:graphicData>
          </a:graphic>
          <wp14:sizeRelH relativeFrom="page">
            <wp14:pctWidth>0</wp14:pctWidth>
          </wp14:sizeRelH>
          <wp14:sizeRelV relativeFrom="page">
            <wp14:pctHeight>0</wp14:pctHeight>
          </wp14:sizeRelV>
        </wp:anchor>
      </w:drawing>
    </w:r>
  </w:p>
  <w:p w14:paraId="4889389A" w14:textId="77777777" w:rsidR="007618DC" w:rsidRPr="003543FE" w:rsidRDefault="007618DC" w:rsidP="007618DC">
    <w:pPr>
      <w:keepNext/>
      <w:rPr>
        <w:b/>
        <w:i/>
        <w:color w:val="595959" w:themeColor="text1" w:themeTint="A6"/>
      </w:rPr>
    </w:pPr>
    <w:r w:rsidRPr="003543FE">
      <w:rPr>
        <w:b/>
        <w:i/>
        <w:color w:val="595959" w:themeColor="text1" w:themeTint="A6"/>
      </w:rPr>
      <w:t>Core Competencies: What are they and why are they in the new curriculum?</w:t>
    </w:r>
  </w:p>
  <w:p w14:paraId="58132F53" w14:textId="7BE25E7B" w:rsidR="008B5C14" w:rsidRPr="00565FDD" w:rsidRDefault="007618DC" w:rsidP="00565FDD">
    <w:pPr>
      <w:keepNext/>
      <w:rPr>
        <w:bCs/>
        <w:i/>
        <w:color w:val="808080" w:themeColor="background1" w:themeShade="80"/>
        <w:sz w:val="22"/>
        <w:szCs w:val="22"/>
        <w:lang w:val="en-CA"/>
      </w:rPr>
    </w:pPr>
    <w:r w:rsidRPr="003543FE">
      <w:rPr>
        <w:bCs/>
        <w:i/>
        <w:color w:val="808080" w:themeColor="background1" w:themeShade="80"/>
        <w:sz w:val="22"/>
        <w:szCs w:val="22"/>
        <w:lang w:val="en-CA"/>
      </w:rPr>
      <w:t xml:space="preserve">The new curriculum centres around the following three core competency areas: </w:t>
    </w:r>
    <w:r w:rsidRPr="003543FE">
      <w:rPr>
        <w:b/>
        <w:bCs/>
        <w:i/>
        <w:color w:val="F25A23"/>
        <w:sz w:val="22"/>
        <w:szCs w:val="22"/>
        <w:lang w:val="en-CA"/>
      </w:rPr>
      <w:t>communication</w:t>
    </w:r>
    <w:r w:rsidRPr="003543FE">
      <w:rPr>
        <w:b/>
        <w:bCs/>
        <w:i/>
        <w:color w:val="428458"/>
        <w:sz w:val="22"/>
        <w:szCs w:val="22"/>
        <w:lang w:val="en-CA"/>
      </w:rPr>
      <w:t>, personal and social</w:t>
    </w:r>
    <w:r w:rsidRPr="003543FE">
      <w:rPr>
        <w:b/>
        <w:bCs/>
        <w:i/>
        <w:color w:val="808080" w:themeColor="background1" w:themeShade="80"/>
        <w:sz w:val="22"/>
        <w:szCs w:val="22"/>
        <w:lang w:val="en-CA"/>
      </w:rPr>
      <w:t xml:space="preserve">, </w:t>
    </w:r>
    <w:r w:rsidRPr="003543FE">
      <w:rPr>
        <w:b/>
        <w:bCs/>
        <w:i/>
        <w:color w:val="256BA7"/>
        <w:sz w:val="22"/>
        <w:szCs w:val="22"/>
        <w:lang w:val="en-CA"/>
      </w:rPr>
      <w:t>thinking</w:t>
    </w:r>
    <w:r w:rsidRPr="003543FE">
      <w:rPr>
        <w:b/>
        <w:bCs/>
        <w:i/>
        <w:color w:val="808080" w:themeColor="background1" w:themeShade="80"/>
        <w:sz w:val="22"/>
        <w:szCs w:val="22"/>
        <w:lang w:val="en-CA"/>
      </w:rPr>
      <w:t xml:space="preserve">. </w:t>
    </w:r>
    <w:r w:rsidRPr="003543FE">
      <w:rPr>
        <w:bCs/>
        <w:i/>
        <w:color w:val="808080" w:themeColor="background1" w:themeShade="80"/>
        <w:sz w:val="22"/>
        <w:szCs w:val="22"/>
        <w:lang w:val="en-CA"/>
      </w:rPr>
      <w:t>They are sets of intellectual, personal, and social and emotional proficiencies that all students need to develop in order to engage in deep learnin</w:t>
    </w:r>
    <w:r>
      <w:rPr>
        <w:bCs/>
        <w:i/>
        <w:color w:val="808080" w:themeColor="background1" w:themeShade="80"/>
        <w:sz w:val="22"/>
        <w:szCs w:val="22"/>
        <w:lang w:val="en-CA"/>
      </w:rPr>
      <w:t>g and life-long learning. C</w:t>
    </w:r>
    <w:r w:rsidRPr="003543FE">
      <w:rPr>
        <w:bCs/>
        <w:i/>
        <w:color w:val="808080" w:themeColor="background1" w:themeShade="80"/>
        <w:sz w:val="22"/>
        <w:szCs w:val="22"/>
        <w:lang w:val="en-CA"/>
      </w:rPr>
      <w:t>ompetencies are evident in every area of learning and in every grade, and come into play when students become actively engaged in their learning.</w:t>
    </w:r>
    <w:r w:rsidR="00285784">
      <w:rPr>
        <w:rFonts w:ascii="Calibri" w:hAnsi="Calibri" w:cs="Calibri"/>
        <w:sz w:val="28"/>
        <w:szCs w:val="28"/>
      </w:rPr>
      <w:t xml:space="preserve"> </w:t>
    </w:r>
    <w:r w:rsidR="00870BE1" w:rsidRPr="00870BE1">
      <w:rPr>
        <w:bCs/>
        <w:i/>
        <w:color w:val="808080" w:themeColor="background1" w:themeShade="80"/>
        <w:sz w:val="22"/>
        <w:szCs w:val="22"/>
      </w:rPr>
      <w:t>During the school year, students will have an opportunity to s</w:t>
    </w:r>
    <w:r w:rsidR="00C75CBE">
      <w:rPr>
        <w:bCs/>
        <w:i/>
        <w:color w:val="808080" w:themeColor="background1" w:themeShade="80"/>
        <w:sz w:val="22"/>
        <w:szCs w:val="22"/>
      </w:rPr>
      <w:t xml:space="preserve">elf-assess their proficiencies </w:t>
    </w:r>
    <w:r w:rsidR="00870BE1" w:rsidRPr="00870BE1">
      <w:rPr>
        <w:bCs/>
        <w:i/>
        <w:color w:val="808080" w:themeColor="background1" w:themeShade="80"/>
        <w:sz w:val="22"/>
        <w:szCs w:val="22"/>
      </w:rPr>
      <w:t>in these core competencies.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A50DDE954A576545A5D26A6646B1056D"/>
      </w:placeholder>
      <w:temporary/>
      <w:showingPlcHdr/>
      <w15:appearance w15:val="hidden"/>
    </w:sdtPr>
    <w:sdtEndPr/>
    <w:sdtContent>
      <w:p w14:paraId="1B99A83C" w14:textId="77777777" w:rsidR="00DB40B2" w:rsidRDefault="00DB40B2">
        <w:pPr>
          <w:pStyle w:val="Footer"/>
        </w:pPr>
        <w:r>
          <w:t>[Type here]</w:t>
        </w:r>
      </w:p>
    </w:sdtContent>
  </w:sdt>
  <w:p w14:paraId="5871AA28" w14:textId="77777777" w:rsidR="00DB40B2" w:rsidRDefault="00DB4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BEF16" w14:textId="77777777" w:rsidR="00FB009D" w:rsidRDefault="00FB009D" w:rsidP="00E750DB">
      <w:r>
        <w:separator/>
      </w:r>
    </w:p>
  </w:footnote>
  <w:footnote w:type="continuationSeparator" w:id="0">
    <w:p w14:paraId="7F5643FC" w14:textId="77777777" w:rsidR="00FB009D" w:rsidRDefault="00FB009D" w:rsidP="00E75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D7A92" w14:textId="0CFA1BC3" w:rsidR="000C50E1" w:rsidRPr="00500135" w:rsidRDefault="00103BB4" w:rsidP="000C50E1">
    <w:pPr>
      <w:pStyle w:val="Header"/>
      <w:tabs>
        <w:tab w:val="clear" w:pos="9360"/>
      </w:tabs>
      <w:ind w:left="-284" w:right="-563"/>
      <w:jc w:val="center"/>
      <w:rPr>
        <w:b/>
        <w:sz w:val="40"/>
        <w:szCs w:val="40"/>
      </w:rPr>
    </w:pPr>
    <w:r w:rsidRPr="00103BB4">
      <w:rPr>
        <w:b/>
        <w:noProof/>
        <w:color w:val="FFFFFF" w:themeColor="background1"/>
        <w:sz w:val="40"/>
        <w:szCs w:val="40"/>
      </w:rPr>
      <mc:AlternateContent>
        <mc:Choice Requires="wps">
          <w:drawing>
            <wp:anchor distT="0" distB="0" distL="114300" distR="114300" simplePos="0" relativeHeight="251660288" behindDoc="1" locked="0" layoutInCell="1" allowOverlap="1" wp14:anchorId="5C559D57" wp14:editId="5B82088B">
              <wp:simplePos x="0" y="0"/>
              <wp:positionH relativeFrom="column">
                <wp:posOffset>-979715</wp:posOffset>
              </wp:positionH>
              <wp:positionV relativeFrom="paragraph">
                <wp:posOffset>-450215</wp:posOffset>
              </wp:positionV>
              <wp:extent cx="7927249" cy="914400"/>
              <wp:effectExtent l="0" t="0" r="23495" b="25400"/>
              <wp:wrapNone/>
              <wp:docPr id="2" name="Rectangle 2"/>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4EF69D24" id="Rectangle 2" o:spid="_x0000_s1026" style="position:absolute;margin-left:-77.15pt;margin-top:-35.4pt;width:624.2pt;height:1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" fillcolor="#2e74b5 [2404]" strokecolor="#1f4d78 [1604]" strokeweight="1pt"/>
          </w:pict>
        </mc:Fallback>
      </mc:AlternateContent>
    </w:r>
    <w:r w:rsidR="00021F64" w:rsidRPr="00103BB4">
      <w:rPr>
        <w:b/>
        <w:color w:val="FFFFFF" w:themeColor="background1"/>
        <w:sz w:val="40"/>
        <w:szCs w:val="40"/>
      </w:rPr>
      <w:t>The Redesigned</w:t>
    </w:r>
    <w:r w:rsidR="000C50E1" w:rsidRPr="00103BB4">
      <w:rPr>
        <w:b/>
        <w:color w:val="FFFFFF" w:themeColor="background1"/>
        <w:sz w:val="40"/>
        <w:szCs w:val="40"/>
      </w:rPr>
      <w:t xml:space="preserve"> Curriculum </w:t>
    </w:r>
    <w:r w:rsidR="008527C3" w:rsidRPr="00103BB4">
      <w:rPr>
        <w:b/>
        <w:color w:val="FFFFFF" w:themeColor="background1"/>
        <w:sz w:val="40"/>
        <w:szCs w:val="40"/>
      </w:rPr>
      <w:t>at</w:t>
    </w:r>
    <w:r w:rsidR="00500135">
      <w:rPr>
        <w:b/>
        <w:color w:val="FFFFFF" w:themeColor="background1"/>
        <w:sz w:val="40"/>
        <w:szCs w:val="40"/>
      </w:rPr>
      <w:t xml:space="preserve"> Pitt Meadows Elementary</w:t>
    </w:r>
  </w:p>
  <w:p w14:paraId="1353FCD9" w14:textId="77777777" w:rsidR="000C50E1" w:rsidRDefault="000C50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0410" w14:textId="068E0D32" w:rsidR="003212A1" w:rsidRPr="007D37B3" w:rsidRDefault="003212A1" w:rsidP="00DB40B2">
    <w:pPr>
      <w:pStyle w:val="Header"/>
      <w:tabs>
        <w:tab w:val="clear" w:pos="9360"/>
      </w:tabs>
      <w:ind w:right="-563"/>
      <w:rPr>
        <w:b/>
        <w:i/>
        <w:sz w:val="40"/>
        <w:szCs w:val="40"/>
      </w:rPr>
    </w:pPr>
    <w:r w:rsidRPr="00103BB4">
      <w:rPr>
        <w:b/>
        <w:noProof/>
        <w:color w:val="FFFFFF" w:themeColor="background1"/>
        <w:sz w:val="40"/>
        <w:szCs w:val="40"/>
      </w:rPr>
      <mc:AlternateContent>
        <mc:Choice Requires="wps">
          <w:drawing>
            <wp:anchor distT="0" distB="0" distL="114300" distR="114300" simplePos="0" relativeHeight="251662336" behindDoc="1" locked="0" layoutInCell="1" allowOverlap="1" wp14:anchorId="5CDBCE53" wp14:editId="5FF5630B">
              <wp:simplePos x="0" y="0"/>
              <wp:positionH relativeFrom="column">
                <wp:posOffset>-979714</wp:posOffset>
              </wp:positionH>
              <wp:positionV relativeFrom="paragraph">
                <wp:posOffset>-180794</wp:posOffset>
              </wp:positionV>
              <wp:extent cx="7926705" cy="644979"/>
              <wp:effectExtent l="0" t="0" r="10795" b="15875"/>
              <wp:wrapNone/>
              <wp:docPr id="6" name="Rectangle 6"/>
              <wp:cNvGraphicFramePr/>
              <a:graphic xmlns:a="http://schemas.openxmlformats.org/drawingml/2006/main">
                <a:graphicData uri="http://schemas.microsoft.com/office/word/2010/wordprocessingShape">
                  <wps:wsp>
                    <wps:cNvSpPr/>
                    <wps:spPr>
                      <a:xfrm>
                        <a:off x="0" y="0"/>
                        <a:ext cx="7926705" cy="644979"/>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91068" id="Rectangle 6" o:spid="_x0000_s1026" style="position:absolute;margin-left:-77.15pt;margin-top:-14.25pt;width:624.15pt;height:5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" fillcolor="#2e74b5 [2404]" strokecolor="#1f4d78 [1604]" strokeweight="1pt"/>
          </w:pict>
        </mc:Fallback>
      </mc:AlternateContent>
    </w:r>
    <w:r w:rsidRPr="00103BB4">
      <w:rPr>
        <w:b/>
        <w:noProof/>
        <w:color w:val="FFFFFF" w:themeColor="background1"/>
        <w:sz w:val="40"/>
        <w:szCs w:val="40"/>
      </w:rPr>
      <mc:AlternateContent>
        <mc:Choice Requires="wps">
          <w:drawing>
            <wp:anchor distT="0" distB="0" distL="114300" distR="114300" simplePos="0" relativeHeight="251664384" behindDoc="1" locked="0" layoutInCell="1" allowOverlap="1" wp14:anchorId="4F8EBB25" wp14:editId="31AE5269">
              <wp:simplePos x="0" y="0"/>
              <wp:positionH relativeFrom="column">
                <wp:posOffset>-979715</wp:posOffset>
              </wp:positionH>
              <wp:positionV relativeFrom="paragraph">
                <wp:posOffset>-450215</wp:posOffset>
              </wp:positionV>
              <wp:extent cx="7927249" cy="914400"/>
              <wp:effectExtent l="0" t="0" r="23495" b="25400"/>
              <wp:wrapNone/>
              <wp:docPr id="7" name="Rectangle 7"/>
              <wp:cNvGraphicFramePr/>
              <a:graphic xmlns:a="http://schemas.openxmlformats.org/drawingml/2006/main">
                <a:graphicData uri="http://schemas.microsoft.com/office/word/2010/wordprocessingShape">
                  <wps:wsp>
                    <wps:cNvSpPr/>
                    <wps:spPr>
                      <a:xfrm>
                        <a:off x="0" y="0"/>
                        <a:ext cx="7927249" cy="9144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070C9" id="Rectangle 7" o:spid="_x0000_s1026" style="position:absolute;margin-left:-77.15pt;margin-top:-35.45pt;width:624.2pt;height:1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" fillcolor="#2e74b5 [2404]" strokecolor="#1f4d78 [1604]" strokeweight="1pt"/>
          </w:pict>
        </mc:Fallback>
      </mc:AlternateContent>
    </w:r>
    <w:r w:rsidRPr="00103BB4">
      <w:rPr>
        <w:b/>
        <w:color w:val="FFFFFF" w:themeColor="background1"/>
        <w:sz w:val="40"/>
        <w:szCs w:val="40"/>
      </w:rPr>
      <w:t xml:space="preserve">The Redesigned Curriculum at </w:t>
    </w:r>
    <w:r w:rsidRPr="00103BB4">
      <w:rPr>
        <w:b/>
        <w:i/>
        <w:color w:val="FFFFFF" w:themeColor="background1"/>
        <w:sz w:val="40"/>
        <w:szCs w:val="40"/>
        <w:highlight w:val="yellow"/>
      </w:rPr>
      <w:t>School Name</w:t>
    </w:r>
  </w:p>
  <w:p w14:paraId="66812BD2" w14:textId="0C2BC76B" w:rsidR="003212A1" w:rsidRDefault="003212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0DB"/>
    <w:rsid w:val="000025E1"/>
    <w:rsid w:val="00021F64"/>
    <w:rsid w:val="00030197"/>
    <w:rsid w:val="0003391B"/>
    <w:rsid w:val="00035A4B"/>
    <w:rsid w:val="00060175"/>
    <w:rsid w:val="00061301"/>
    <w:rsid w:val="00061F40"/>
    <w:rsid w:val="00063DFE"/>
    <w:rsid w:val="00073882"/>
    <w:rsid w:val="00076939"/>
    <w:rsid w:val="00096588"/>
    <w:rsid w:val="000A00AE"/>
    <w:rsid w:val="000A3391"/>
    <w:rsid w:val="000A3D7D"/>
    <w:rsid w:val="000B233D"/>
    <w:rsid w:val="000C50E1"/>
    <w:rsid w:val="000D2ABB"/>
    <w:rsid w:val="000E0129"/>
    <w:rsid w:val="00100BFE"/>
    <w:rsid w:val="001016D4"/>
    <w:rsid w:val="00103BB4"/>
    <w:rsid w:val="00105B0D"/>
    <w:rsid w:val="00124DE9"/>
    <w:rsid w:val="00145019"/>
    <w:rsid w:val="00147D5E"/>
    <w:rsid w:val="00147E7A"/>
    <w:rsid w:val="001507D6"/>
    <w:rsid w:val="00165D76"/>
    <w:rsid w:val="001708AA"/>
    <w:rsid w:val="001714BB"/>
    <w:rsid w:val="00172002"/>
    <w:rsid w:val="001902BA"/>
    <w:rsid w:val="00191C65"/>
    <w:rsid w:val="001B34D2"/>
    <w:rsid w:val="001C14E9"/>
    <w:rsid w:val="001D43DB"/>
    <w:rsid w:val="001D4423"/>
    <w:rsid w:val="0020624B"/>
    <w:rsid w:val="002154F7"/>
    <w:rsid w:val="00246363"/>
    <w:rsid w:val="002514EC"/>
    <w:rsid w:val="002531C9"/>
    <w:rsid w:val="00256E48"/>
    <w:rsid w:val="00264430"/>
    <w:rsid w:val="002671D7"/>
    <w:rsid w:val="002829BF"/>
    <w:rsid w:val="00285784"/>
    <w:rsid w:val="002A012F"/>
    <w:rsid w:val="002B4E3D"/>
    <w:rsid w:val="002E3A1E"/>
    <w:rsid w:val="003064D7"/>
    <w:rsid w:val="003212A1"/>
    <w:rsid w:val="00346F61"/>
    <w:rsid w:val="003543FE"/>
    <w:rsid w:val="0035590C"/>
    <w:rsid w:val="00357C39"/>
    <w:rsid w:val="003971BE"/>
    <w:rsid w:val="003977C6"/>
    <w:rsid w:val="003B4FC4"/>
    <w:rsid w:val="003C39EB"/>
    <w:rsid w:val="003C57F5"/>
    <w:rsid w:val="003D4DA3"/>
    <w:rsid w:val="003F0720"/>
    <w:rsid w:val="003F3187"/>
    <w:rsid w:val="003F71B2"/>
    <w:rsid w:val="00401103"/>
    <w:rsid w:val="00414F79"/>
    <w:rsid w:val="00420E52"/>
    <w:rsid w:val="00430024"/>
    <w:rsid w:val="0045088F"/>
    <w:rsid w:val="00457134"/>
    <w:rsid w:val="004633FE"/>
    <w:rsid w:val="00465D7F"/>
    <w:rsid w:val="00472FC7"/>
    <w:rsid w:val="00473A09"/>
    <w:rsid w:val="004763B8"/>
    <w:rsid w:val="00480AED"/>
    <w:rsid w:val="00481FC0"/>
    <w:rsid w:val="004A5761"/>
    <w:rsid w:val="004A66CA"/>
    <w:rsid w:val="004B7F72"/>
    <w:rsid w:val="004C07B9"/>
    <w:rsid w:val="004C7411"/>
    <w:rsid w:val="004E559A"/>
    <w:rsid w:val="004E5E2D"/>
    <w:rsid w:val="004F3B6B"/>
    <w:rsid w:val="004F6FA8"/>
    <w:rsid w:val="004F7F2D"/>
    <w:rsid w:val="00500135"/>
    <w:rsid w:val="0050706B"/>
    <w:rsid w:val="00511C9C"/>
    <w:rsid w:val="0052633B"/>
    <w:rsid w:val="005378BF"/>
    <w:rsid w:val="00551777"/>
    <w:rsid w:val="00552283"/>
    <w:rsid w:val="00565FDD"/>
    <w:rsid w:val="00574601"/>
    <w:rsid w:val="00582D92"/>
    <w:rsid w:val="005946E0"/>
    <w:rsid w:val="005C191D"/>
    <w:rsid w:val="005C1A11"/>
    <w:rsid w:val="005C5CE4"/>
    <w:rsid w:val="005E3079"/>
    <w:rsid w:val="005F1D38"/>
    <w:rsid w:val="00600085"/>
    <w:rsid w:val="00607235"/>
    <w:rsid w:val="00626DB8"/>
    <w:rsid w:val="00663E81"/>
    <w:rsid w:val="00665A9D"/>
    <w:rsid w:val="00667936"/>
    <w:rsid w:val="0068359E"/>
    <w:rsid w:val="0068735D"/>
    <w:rsid w:val="006A40B1"/>
    <w:rsid w:val="006C32C1"/>
    <w:rsid w:val="006D4B9A"/>
    <w:rsid w:val="006D742F"/>
    <w:rsid w:val="006F5885"/>
    <w:rsid w:val="00712B45"/>
    <w:rsid w:val="00715555"/>
    <w:rsid w:val="00725850"/>
    <w:rsid w:val="00730485"/>
    <w:rsid w:val="00732E93"/>
    <w:rsid w:val="0075030B"/>
    <w:rsid w:val="00752EF4"/>
    <w:rsid w:val="007534E8"/>
    <w:rsid w:val="007618DC"/>
    <w:rsid w:val="0078447F"/>
    <w:rsid w:val="007A032E"/>
    <w:rsid w:val="007B13EA"/>
    <w:rsid w:val="007C5300"/>
    <w:rsid w:val="007D37B3"/>
    <w:rsid w:val="00817326"/>
    <w:rsid w:val="00836E98"/>
    <w:rsid w:val="008527C3"/>
    <w:rsid w:val="00860860"/>
    <w:rsid w:val="00870BE1"/>
    <w:rsid w:val="00881ACB"/>
    <w:rsid w:val="00882BAA"/>
    <w:rsid w:val="0089337F"/>
    <w:rsid w:val="008B5C14"/>
    <w:rsid w:val="008B60D5"/>
    <w:rsid w:val="008E5744"/>
    <w:rsid w:val="008F0478"/>
    <w:rsid w:val="008F4550"/>
    <w:rsid w:val="009452DF"/>
    <w:rsid w:val="009461FD"/>
    <w:rsid w:val="009649A7"/>
    <w:rsid w:val="00975345"/>
    <w:rsid w:val="00980361"/>
    <w:rsid w:val="009854D1"/>
    <w:rsid w:val="00995FA7"/>
    <w:rsid w:val="009A174C"/>
    <w:rsid w:val="009B569E"/>
    <w:rsid w:val="009B67D9"/>
    <w:rsid w:val="009D3A1C"/>
    <w:rsid w:val="009D3F0D"/>
    <w:rsid w:val="009F3AF4"/>
    <w:rsid w:val="009F3C6B"/>
    <w:rsid w:val="00A072B2"/>
    <w:rsid w:val="00A135D8"/>
    <w:rsid w:val="00A16867"/>
    <w:rsid w:val="00A26C18"/>
    <w:rsid w:val="00A30A8A"/>
    <w:rsid w:val="00A656AB"/>
    <w:rsid w:val="00A842F0"/>
    <w:rsid w:val="00A94622"/>
    <w:rsid w:val="00A978F1"/>
    <w:rsid w:val="00AB3477"/>
    <w:rsid w:val="00AC7DF0"/>
    <w:rsid w:val="00AD6B5F"/>
    <w:rsid w:val="00B04F0B"/>
    <w:rsid w:val="00B13920"/>
    <w:rsid w:val="00B1514F"/>
    <w:rsid w:val="00B21A15"/>
    <w:rsid w:val="00B3165E"/>
    <w:rsid w:val="00B41045"/>
    <w:rsid w:val="00B42935"/>
    <w:rsid w:val="00B46695"/>
    <w:rsid w:val="00B47EA8"/>
    <w:rsid w:val="00B5615C"/>
    <w:rsid w:val="00B57377"/>
    <w:rsid w:val="00B7343B"/>
    <w:rsid w:val="00B84C72"/>
    <w:rsid w:val="00BA3550"/>
    <w:rsid w:val="00BB6B00"/>
    <w:rsid w:val="00BD006F"/>
    <w:rsid w:val="00BD466F"/>
    <w:rsid w:val="00C14F40"/>
    <w:rsid w:val="00C17F4B"/>
    <w:rsid w:val="00C2445A"/>
    <w:rsid w:val="00C41ABF"/>
    <w:rsid w:val="00C45E6D"/>
    <w:rsid w:val="00C75CBE"/>
    <w:rsid w:val="00C9195D"/>
    <w:rsid w:val="00C966E1"/>
    <w:rsid w:val="00CA073C"/>
    <w:rsid w:val="00CA326F"/>
    <w:rsid w:val="00CB6C7E"/>
    <w:rsid w:val="00CD176B"/>
    <w:rsid w:val="00CD7692"/>
    <w:rsid w:val="00CF7511"/>
    <w:rsid w:val="00D06E46"/>
    <w:rsid w:val="00D12ADD"/>
    <w:rsid w:val="00D1301E"/>
    <w:rsid w:val="00D15B81"/>
    <w:rsid w:val="00D20194"/>
    <w:rsid w:val="00D205E6"/>
    <w:rsid w:val="00D315C7"/>
    <w:rsid w:val="00D32816"/>
    <w:rsid w:val="00D42342"/>
    <w:rsid w:val="00D533F7"/>
    <w:rsid w:val="00D64955"/>
    <w:rsid w:val="00D66FA8"/>
    <w:rsid w:val="00D8046C"/>
    <w:rsid w:val="00D90394"/>
    <w:rsid w:val="00D929D2"/>
    <w:rsid w:val="00DB40B2"/>
    <w:rsid w:val="00DD0762"/>
    <w:rsid w:val="00DD4923"/>
    <w:rsid w:val="00DE5196"/>
    <w:rsid w:val="00DF2BAE"/>
    <w:rsid w:val="00DF3A83"/>
    <w:rsid w:val="00E01B62"/>
    <w:rsid w:val="00E03006"/>
    <w:rsid w:val="00E1186D"/>
    <w:rsid w:val="00E36388"/>
    <w:rsid w:val="00E4100D"/>
    <w:rsid w:val="00E46292"/>
    <w:rsid w:val="00E47C3E"/>
    <w:rsid w:val="00E750DB"/>
    <w:rsid w:val="00E92249"/>
    <w:rsid w:val="00E93CA7"/>
    <w:rsid w:val="00EA7353"/>
    <w:rsid w:val="00EC08EA"/>
    <w:rsid w:val="00EC0F7F"/>
    <w:rsid w:val="00ED0E50"/>
    <w:rsid w:val="00EE52AD"/>
    <w:rsid w:val="00F05319"/>
    <w:rsid w:val="00F11657"/>
    <w:rsid w:val="00F3527A"/>
    <w:rsid w:val="00F56CE1"/>
    <w:rsid w:val="00F74ADD"/>
    <w:rsid w:val="00F8031A"/>
    <w:rsid w:val="00F909F6"/>
    <w:rsid w:val="00F9311D"/>
    <w:rsid w:val="00FB009D"/>
    <w:rsid w:val="00FE64D8"/>
    <w:rsid w:val="00FF0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3B1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E92249"/>
    <w:pPr>
      <w:keepNext/>
      <w:keepLines/>
      <w:spacing w:before="40"/>
      <w:outlineLvl w:val="1"/>
    </w:pPr>
    <w:rPr>
      <w:rFonts w:eastAsiaTheme="majorEastAsia"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249"/>
    <w:rPr>
      <w:rFonts w:eastAsiaTheme="majorEastAsia" w:cstheme="majorBidi"/>
      <w:b/>
      <w:bCs/>
      <w:color w:val="2E74B5" w:themeColor="accent1" w:themeShade="BF"/>
      <w:sz w:val="26"/>
      <w:szCs w:val="26"/>
    </w:rPr>
  </w:style>
  <w:style w:type="paragraph" w:styleId="Caption">
    <w:name w:val="caption"/>
    <w:basedOn w:val="Normal"/>
    <w:next w:val="Normal"/>
    <w:uiPriority w:val="35"/>
    <w:unhideWhenUsed/>
    <w:qFormat/>
    <w:rsid w:val="00E750DB"/>
    <w:pPr>
      <w:spacing w:after="200"/>
    </w:pPr>
    <w:rPr>
      <w:i/>
      <w:iCs/>
      <w:color w:val="44546A" w:themeColor="text2"/>
      <w:sz w:val="18"/>
      <w:szCs w:val="18"/>
    </w:rPr>
  </w:style>
  <w:style w:type="paragraph" w:styleId="Header">
    <w:name w:val="header"/>
    <w:basedOn w:val="Normal"/>
    <w:link w:val="HeaderChar"/>
    <w:uiPriority w:val="99"/>
    <w:unhideWhenUsed/>
    <w:rsid w:val="00E750DB"/>
    <w:pPr>
      <w:tabs>
        <w:tab w:val="center" w:pos="4680"/>
        <w:tab w:val="right" w:pos="9360"/>
      </w:tabs>
    </w:pPr>
  </w:style>
  <w:style w:type="character" w:customStyle="1" w:styleId="HeaderChar">
    <w:name w:val="Header Char"/>
    <w:basedOn w:val="DefaultParagraphFont"/>
    <w:link w:val="Header"/>
    <w:uiPriority w:val="99"/>
    <w:rsid w:val="00E750DB"/>
  </w:style>
  <w:style w:type="paragraph" w:styleId="Footer">
    <w:name w:val="footer"/>
    <w:basedOn w:val="Normal"/>
    <w:link w:val="FooterChar"/>
    <w:uiPriority w:val="99"/>
    <w:unhideWhenUsed/>
    <w:rsid w:val="00E750DB"/>
    <w:pPr>
      <w:tabs>
        <w:tab w:val="center" w:pos="4680"/>
        <w:tab w:val="right" w:pos="9360"/>
      </w:tabs>
    </w:pPr>
  </w:style>
  <w:style w:type="character" w:customStyle="1" w:styleId="FooterChar">
    <w:name w:val="Footer Char"/>
    <w:basedOn w:val="DefaultParagraphFont"/>
    <w:link w:val="Footer"/>
    <w:uiPriority w:val="99"/>
    <w:rsid w:val="00E750DB"/>
  </w:style>
  <w:style w:type="table" w:styleId="TableGrid">
    <w:name w:val="Table Grid"/>
    <w:basedOn w:val="TableNormal"/>
    <w:uiPriority w:val="39"/>
    <w:rsid w:val="00E7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32E"/>
    <w:rPr>
      <w:color w:val="0563C1" w:themeColor="hyperlink"/>
      <w:u w:val="single"/>
    </w:rPr>
  </w:style>
  <w:style w:type="character" w:styleId="FollowedHyperlink">
    <w:name w:val="FollowedHyperlink"/>
    <w:basedOn w:val="DefaultParagraphFont"/>
    <w:uiPriority w:val="99"/>
    <w:semiHidden/>
    <w:unhideWhenUsed/>
    <w:rsid w:val="007D37B3"/>
    <w:rPr>
      <w:color w:val="954F72" w:themeColor="followedHyperlink"/>
      <w:u w:val="single"/>
    </w:rPr>
  </w:style>
  <w:style w:type="character" w:styleId="UnresolvedMention">
    <w:name w:val="Unresolved Mention"/>
    <w:basedOn w:val="DefaultParagraphFont"/>
    <w:uiPriority w:val="99"/>
    <w:rsid w:val="0045088F"/>
    <w:rPr>
      <w:color w:val="605E5C"/>
      <w:shd w:val="clear" w:color="auto" w:fill="E1DFDD"/>
    </w:rPr>
  </w:style>
  <w:style w:type="character" w:customStyle="1" w:styleId="apple-converted-space">
    <w:name w:val="apple-converted-space"/>
    <w:basedOn w:val="DefaultParagraphFont"/>
    <w:rsid w:val="00030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952364">
      <w:bodyDiv w:val="1"/>
      <w:marLeft w:val="0"/>
      <w:marRight w:val="0"/>
      <w:marTop w:val="0"/>
      <w:marBottom w:val="0"/>
      <w:divBdr>
        <w:top w:val="none" w:sz="0" w:space="0" w:color="auto"/>
        <w:left w:val="none" w:sz="0" w:space="0" w:color="auto"/>
        <w:bottom w:val="none" w:sz="0" w:space="0" w:color="auto"/>
        <w:right w:val="none" w:sz="0" w:space="0" w:color="auto"/>
      </w:divBdr>
    </w:div>
    <w:div w:id="382220588">
      <w:bodyDiv w:val="1"/>
      <w:marLeft w:val="0"/>
      <w:marRight w:val="0"/>
      <w:marTop w:val="0"/>
      <w:marBottom w:val="0"/>
      <w:divBdr>
        <w:top w:val="none" w:sz="0" w:space="0" w:color="auto"/>
        <w:left w:val="none" w:sz="0" w:space="0" w:color="auto"/>
        <w:bottom w:val="none" w:sz="0" w:space="0" w:color="auto"/>
        <w:right w:val="none" w:sz="0" w:space="0" w:color="auto"/>
      </w:divBdr>
    </w:div>
    <w:div w:id="383413367">
      <w:bodyDiv w:val="1"/>
      <w:marLeft w:val="0"/>
      <w:marRight w:val="0"/>
      <w:marTop w:val="0"/>
      <w:marBottom w:val="0"/>
      <w:divBdr>
        <w:top w:val="none" w:sz="0" w:space="0" w:color="auto"/>
        <w:left w:val="none" w:sz="0" w:space="0" w:color="auto"/>
        <w:bottom w:val="none" w:sz="0" w:space="0" w:color="auto"/>
        <w:right w:val="none" w:sz="0" w:space="0" w:color="auto"/>
      </w:divBdr>
    </w:div>
    <w:div w:id="388462702">
      <w:bodyDiv w:val="1"/>
      <w:marLeft w:val="0"/>
      <w:marRight w:val="0"/>
      <w:marTop w:val="0"/>
      <w:marBottom w:val="0"/>
      <w:divBdr>
        <w:top w:val="none" w:sz="0" w:space="0" w:color="auto"/>
        <w:left w:val="none" w:sz="0" w:space="0" w:color="auto"/>
        <w:bottom w:val="none" w:sz="0" w:space="0" w:color="auto"/>
        <w:right w:val="none" w:sz="0" w:space="0" w:color="auto"/>
      </w:divBdr>
    </w:div>
    <w:div w:id="395202325">
      <w:bodyDiv w:val="1"/>
      <w:marLeft w:val="0"/>
      <w:marRight w:val="0"/>
      <w:marTop w:val="0"/>
      <w:marBottom w:val="0"/>
      <w:divBdr>
        <w:top w:val="none" w:sz="0" w:space="0" w:color="auto"/>
        <w:left w:val="none" w:sz="0" w:space="0" w:color="auto"/>
        <w:bottom w:val="none" w:sz="0" w:space="0" w:color="auto"/>
        <w:right w:val="none" w:sz="0" w:space="0" w:color="auto"/>
      </w:divBdr>
    </w:div>
    <w:div w:id="589848720">
      <w:bodyDiv w:val="1"/>
      <w:marLeft w:val="0"/>
      <w:marRight w:val="0"/>
      <w:marTop w:val="0"/>
      <w:marBottom w:val="0"/>
      <w:divBdr>
        <w:top w:val="none" w:sz="0" w:space="0" w:color="auto"/>
        <w:left w:val="none" w:sz="0" w:space="0" w:color="auto"/>
        <w:bottom w:val="none" w:sz="0" w:space="0" w:color="auto"/>
        <w:right w:val="none" w:sz="0" w:space="0" w:color="auto"/>
      </w:divBdr>
    </w:div>
    <w:div w:id="618992261">
      <w:bodyDiv w:val="1"/>
      <w:marLeft w:val="0"/>
      <w:marRight w:val="0"/>
      <w:marTop w:val="0"/>
      <w:marBottom w:val="0"/>
      <w:divBdr>
        <w:top w:val="none" w:sz="0" w:space="0" w:color="auto"/>
        <w:left w:val="none" w:sz="0" w:space="0" w:color="auto"/>
        <w:bottom w:val="none" w:sz="0" w:space="0" w:color="auto"/>
        <w:right w:val="none" w:sz="0" w:space="0" w:color="auto"/>
      </w:divBdr>
    </w:div>
    <w:div w:id="640307061">
      <w:bodyDiv w:val="1"/>
      <w:marLeft w:val="0"/>
      <w:marRight w:val="0"/>
      <w:marTop w:val="0"/>
      <w:marBottom w:val="0"/>
      <w:divBdr>
        <w:top w:val="none" w:sz="0" w:space="0" w:color="auto"/>
        <w:left w:val="none" w:sz="0" w:space="0" w:color="auto"/>
        <w:bottom w:val="none" w:sz="0" w:space="0" w:color="auto"/>
        <w:right w:val="none" w:sz="0" w:space="0" w:color="auto"/>
      </w:divBdr>
    </w:div>
    <w:div w:id="774135572">
      <w:bodyDiv w:val="1"/>
      <w:marLeft w:val="0"/>
      <w:marRight w:val="0"/>
      <w:marTop w:val="0"/>
      <w:marBottom w:val="0"/>
      <w:divBdr>
        <w:top w:val="none" w:sz="0" w:space="0" w:color="auto"/>
        <w:left w:val="none" w:sz="0" w:space="0" w:color="auto"/>
        <w:bottom w:val="none" w:sz="0" w:space="0" w:color="auto"/>
        <w:right w:val="none" w:sz="0" w:space="0" w:color="auto"/>
      </w:divBdr>
    </w:div>
    <w:div w:id="804782187">
      <w:bodyDiv w:val="1"/>
      <w:marLeft w:val="0"/>
      <w:marRight w:val="0"/>
      <w:marTop w:val="0"/>
      <w:marBottom w:val="0"/>
      <w:divBdr>
        <w:top w:val="none" w:sz="0" w:space="0" w:color="auto"/>
        <w:left w:val="none" w:sz="0" w:space="0" w:color="auto"/>
        <w:bottom w:val="none" w:sz="0" w:space="0" w:color="auto"/>
        <w:right w:val="none" w:sz="0" w:space="0" w:color="auto"/>
      </w:divBdr>
    </w:div>
    <w:div w:id="988705411">
      <w:bodyDiv w:val="1"/>
      <w:marLeft w:val="0"/>
      <w:marRight w:val="0"/>
      <w:marTop w:val="0"/>
      <w:marBottom w:val="0"/>
      <w:divBdr>
        <w:top w:val="none" w:sz="0" w:space="0" w:color="auto"/>
        <w:left w:val="none" w:sz="0" w:space="0" w:color="auto"/>
        <w:bottom w:val="none" w:sz="0" w:space="0" w:color="auto"/>
        <w:right w:val="none" w:sz="0" w:space="0" w:color="auto"/>
      </w:divBdr>
    </w:div>
    <w:div w:id="1024594874">
      <w:bodyDiv w:val="1"/>
      <w:marLeft w:val="0"/>
      <w:marRight w:val="0"/>
      <w:marTop w:val="0"/>
      <w:marBottom w:val="0"/>
      <w:divBdr>
        <w:top w:val="none" w:sz="0" w:space="0" w:color="auto"/>
        <w:left w:val="none" w:sz="0" w:space="0" w:color="auto"/>
        <w:bottom w:val="none" w:sz="0" w:space="0" w:color="auto"/>
        <w:right w:val="none" w:sz="0" w:space="0" w:color="auto"/>
      </w:divBdr>
    </w:div>
    <w:div w:id="1157965114">
      <w:bodyDiv w:val="1"/>
      <w:marLeft w:val="0"/>
      <w:marRight w:val="0"/>
      <w:marTop w:val="0"/>
      <w:marBottom w:val="0"/>
      <w:divBdr>
        <w:top w:val="none" w:sz="0" w:space="0" w:color="auto"/>
        <w:left w:val="none" w:sz="0" w:space="0" w:color="auto"/>
        <w:bottom w:val="none" w:sz="0" w:space="0" w:color="auto"/>
        <w:right w:val="none" w:sz="0" w:space="0" w:color="auto"/>
      </w:divBdr>
    </w:div>
    <w:div w:id="1263802071">
      <w:bodyDiv w:val="1"/>
      <w:marLeft w:val="0"/>
      <w:marRight w:val="0"/>
      <w:marTop w:val="0"/>
      <w:marBottom w:val="0"/>
      <w:divBdr>
        <w:top w:val="none" w:sz="0" w:space="0" w:color="auto"/>
        <w:left w:val="none" w:sz="0" w:space="0" w:color="auto"/>
        <w:bottom w:val="none" w:sz="0" w:space="0" w:color="auto"/>
        <w:right w:val="none" w:sz="0" w:space="0" w:color="auto"/>
      </w:divBdr>
    </w:div>
    <w:div w:id="1355572896">
      <w:bodyDiv w:val="1"/>
      <w:marLeft w:val="0"/>
      <w:marRight w:val="0"/>
      <w:marTop w:val="0"/>
      <w:marBottom w:val="0"/>
      <w:divBdr>
        <w:top w:val="none" w:sz="0" w:space="0" w:color="auto"/>
        <w:left w:val="none" w:sz="0" w:space="0" w:color="auto"/>
        <w:bottom w:val="none" w:sz="0" w:space="0" w:color="auto"/>
        <w:right w:val="none" w:sz="0" w:space="0" w:color="auto"/>
      </w:divBdr>
    </w:div>
    <w:div w:id="1493447294">
      <w:bodyDiv w:val="1"/>
      <w:marLeft w:val="0"/>
      <w:marRight w:val="0"/>
      <w:marTop w:val="0"/>
      <w:marBottom w:val="0"/>
      <w:divBdr>
        <w:top w:val="none" w:sz="0" w:space="0" w:color="auto"/>
        <w:left w:val="none" w:sz="0" w:space="0" w:color="auto"/>
        <w:bottom w:val="none" w:sz="0" w:space="0" w:color="auto"/>
        <w:right w:val="none" w:sz="0" w:space="0" w:color="auto"/>
      </w:divBdr>
    </w:div>
    <w:div w:id="1836333535">
      <w:bodyDiv w:val="1"/>
      <w:marLeft w:val="0"/>
      <w:marRight w:val="0"/>
      <w:marTop w:val="0"/>
      <w:marBottom w:val="0"/>
      <w:divBdr>
        <w:top w:val="none" w:sz="0" w:space="0" w:color="auto"/>
        <w:left w:val="none" w:sz="0" w:space="0" w:color="auto"/>
        <w:bottom w:val="none" w:sz="0" w:space="0" w:color="auto"/>
        <w:right w:val="none" w:sz="0" w:space="0" w:color="auto"/>
      </w:divBdr>
    </w:div>
    <w:div w:id="1946308779">
      <w:bodyDiv w:val="1"/>
      <w:marLeft w:val="0"/>
      <w:marRight w:val="0"/>
      <w:marTop w:val="0"/>
      <w:marBottom w:val="0"/>
      <w:divBdr>
        <w:top w:val="none" w:sz="0" w:space="0" w:color="auto"/>
        <w:left w:val="none" w:sz="0" w:space="0" w:color="auto"/>
        <w:bottom w:val="none" w:sz="0" w:space="0" w:color="auto"/>
        <w:right w:val="none" w:sz="0" w:space="0" w:color="auto"/>
      </w:divBdr>
    </w:div>
    <w:div w:id="2030596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d42.ca/new-curriculu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0DDE954A576545A5D26A6646B1056D"/>
        <w:category>
          <w:name w:val="General"/>
          <w:gallery w:val="placeholder"/>
        </w:category>
        <w:types>
          <w:type w:val="bbPlcHdr"/>
        </w:types>
        <w:behaviors>
          <w:behavior w:val="content"/>
        </w:behaviors>
        <w:guid w:val="{8513A727-317C-A549-AC7D-B6624F3994B0}"/>
      </w:docPartPr>
      <w:docPartBody>
        <w:p w:rsidR="00EF4ED5" w:rsidRDefault="003812CF" w:rsidP="003812CF">
          <w:pPr>
            <w:pStyle w:val="A50DDE954A576545A5D26A6646B1056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2CF"/>
    <w:rsid w:val="0001545C"/>
    <w:rsid w:val="000A72C5"/>
    <w:rsid w:val="00300363"/>
    <w:rsid w:val="003812CF"/>
    <w:rsid w:val="0044447B"/>
    <w:rsid w:val="005357AF"/>
    <w:rsid w:val="00661244"/>
    <w:rsid w:val="00674B1E"/>
    <w:rsid w:val="007730D6"/>
    <w:rsid w:val="007F51FB"/>
    <w:rsid w:val="00875ABF"/>
    <w:rsid w:val="00C376D9"/>
    <w:rsid w:val="00EF4ED5"/>
    <w:rsid w:val="00FA5044"/>
    <w:rsid w:val="00FE4F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50DDE954A576545A5D26A6646B1056D">
    <w:name w:val="A50DDE954A576545A5D26A6646B1056D"/>
    <w:rsid w:val="003812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2BC13B-7A30-AD47-8838-2FDCD4FA9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206</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School District 42 - Maple Ridge &amp; Pitt Meadows</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Pochop</dc:creator>
  <cp:keywords/>
  <dc:description/>
  <cp:lastModifiedBy>Barb Mackinnon</cp:lastModifiedBy>
  <cp:revision>40</cp:revision>
  <cp:lastPrinted>2018-09-12T18:01:00Z</cp:lastPrinted>
  <dcterms:created xsi:type="dcterms:W3CDTF">2020-02-25T19:06:00Z</dcterms:created>
  <dcterms:modified xsi:type="dcterms:W3CDTF">2020-02-26T17:31:00Z</dcterms:modified>
</cp:coreProperties>
</file>