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FC954C4" w14:textId="77777777" w:rsidR="009A1A8B" w:rsidRDefault="009A1A8B" w:rsidP="00372276">
      <w:pPr>
        <w:ind w:right="4"/>
        <w:jc w:val="center"/>
        <w:rPr>
          <w:rFonts w:ascii="Arial" w:hAnsi="Arial" w:cs="Arial"/>
          <w:b/>
          <w:i/>
          <w:color w:val="002060"/>
          <w:spacing w:val="-4"/>
          <w:sz w:val="28"/>
          <w:szCs w:val="28"/>
        </w:rPr>
      </w:pPr>
    </w:p>
    <w:p w14:paraId="59C5B2A0" w14:textId="77777777" w:rsidR="009A1A8B" w:rsidRPr="009410A6" w:rsidRDefault="009A1A8B" w:rsidP="00372276">
      <w:pPr>
        <w:ind w:right="4"/>
        <w:jc w:val="center"/>
        <w:rPr>
          <w:rFonts w:ascii="Arial" w:hAnsi="Arial" w:cs="Arial"/>
          <w:b/>
          <w:i/>
          <w:color w:val="A5A5A5" w:themeColor="accent3"/>
          <w:spacing w:val="-4"/>
          <w:sz w:val="28"/>
          <w:szCs w:val="28"/>
        </w:rPr>
      </w:pPr>
    </w:p>
    <w:p w14:paraId="4721233B" w14:textId="2D9EE33E" w:rsidR="00372276" w:rsidRPr="009410A6" w:rsidRDefault="002B7E63" w:rsidP="00372276">
      <w:pPr>
        <w:ind w:right="4"/>
        <w:jc w:val="center"/>
        <w:rPr>
          <w:rFonts w:ascii="Arial" w:hAnsi="Arial" w:cs="Arial"/>
          <w:b/>
          <w:i/>
          <w:color w:val="A5A5A5" w:themeColor="accent3"/>
          <w:spacing w:val="-4"/>
          <w:sz w:val="28"/>
          <w:szCs w:val="28"/>
        </w:rPr>
      </w:pPr>
      <w:r>
        <w:rPr>
          <w:rFonts w:ascii="Arial" w:hAnsi="Arial" w:cs="Arial"/>
          <w:b/>
          <w:i/>
          <w:color w:val="A5A5A5" w:themeColor="accent3"/>
          <w:spacing w:val="-4"/>
          <w:sz w:val="28"/>
          <w:szCs w:val="28"/>
        </w:rPr>
        <w:t>INQUIRY</w:t>
      </w:r>
      <w:r w:rsidR="00096A22">
        <w:rPr>
          <w:rFonts w:ascii="Arial" w:hAnsi="Arial" w:cs="Arial"/>
          <w:b/>
          <w:i/>
          <w:color w:val="A5A5A5" w:themeColor="accent3"/>
          <w:spacing w:val="-4"/>
          <w:sz w:val="28"/>
          <w:szCs w:val="28"/>
        </w:rPr>
        <w:t xml:space="preserve"> LEARNING</w:t>
      </w:r>
    </w:p>
    <w:p w14:paraId="52C7FA90" w14:textId="2C474388" w:rsidR="00021F64" w:rsidRDefault="00021F64" w:rsidP="000C50E1">
      <w:pPr>
        <w:rPr>
          <w:rFonts w:ascii="Arial" w:hAnsi="Arial" w:cs="Arial"/>
          <w:spacing w:val="-4"/>
          <w:sz w:val="26"/>
          <w:szCs w:val="26"/>
        </w:rPr>
      </w:pPr>
    </w:p>
    <w:p w14:paraId="5EC52FFD" w14:textId="6DA5680C" w:rsidR="000D290A" w:rsidRPr="00C8218D" w:rsidRDefault="000D290A" w:rsidP="000D290A">
      <w:pPr>
        <w:keepNext/>
        <w:framePr w:dropCap="drop" w:lines="3" w:wrap="around" w:vAnchor="text" w:hAnchor="text"/>
        <w:spacing w:line="816" w:lineRule="exact"/>
        <w:textAlignment w:val="baseline"/>
        <w:rPr>
          <w:rFonts w:ascii="Times" w:hAnsi="Times" w:cs="Arial"/>
          <w:bCs/>
          <w:color w:val="70AD47" w:themeColor="accent6"/>
          <w:spacing w:val="-4"/>
          <w:kern w:val="1"/>
          <w:position w:val="-11"/>
          <w:sz w:val="108"/>
          <w:szCs w:val="23"/>
        </w:rPr>
      </w:pPr>
      <w:r w:rsidRPr="00C8218D">
        <w:rPr>
          <w:rFonts w:ascii="Times" w:hAnsi="Times" w:cs="Arial"/>
          <w:bCs/>
          <w:color w:val="70AD47" w:themeColor="accent6"/>
          <w:spacing w:val="-4"/>
          <w:kern w:val="1"/>
          <w:position w:val="-11"/>
          <w:sz w:val="108"/>
          <w:szCs w:val="23"/>
        </w:rPr>
        <w:t>I</w:t>
      </w:r>
    </w:p>
    <w:p w14:paraId="0CEC7AE6" w14:textId="1CB1D782" w:rsidR="000D290A" w:rsidRPr="000D290A" w:rsidRDefault="000D290A" w:rsidP="000D290A">
      <w:pPr>
        <w:autoSpaceDE w:val="0"/>
        <w:autoSpaceDN w:val="0"/>
        <w:adjustRightInd w:val="0"/>
        <w:rPr>
          <w:rFonts w:ascii="Times New Roman" w:hAnsi="Times New Roman" w:cs="Times New Roman"/>
          <w:sz w:val="23"/>
          <w:szCs w:val="23"/>
          <w:lang w:val="en-CA"/>
        </w:rPr>
      </w:pPr>
      <w:r w:rsidRPr="00C8218D">
        <w:rPr>
          <w:rFonts w:ascii="Times" w:hAnsi="Times" w:cs="Arial"/>
          <w:bCs/>
          <w:color w:val="70AD47" w:themeColor="accent6"/>
          <w:spacing w:val="-4"/>
          <w:kern w:val="1"/>
          <w:sz w:val="23"/>
          <w:szCs w:val="23"/>
        </w:rPr>
        <w:t xml:space="preserve">nquiry Learning </w:t>
      </w:r>
      <w:r w:rsidRPr="000D290A">
        <w:rPr>
          <w:rFonts w:ascii="Times New Roman" w:hAnsi="Times New Roman" w:cs="Times New Roman"/>
          <w:sz w:val="23"/>
          <w:szCs w:val="23"/>
          <w:lang w:val="en-CA"/>
        </w:rPr>
        <w:t xml:space="preserve">is a process where students investigate and explore answers to questions. Inquiry </w:t>
      </w:r>
      <w:bookmarkStart w:id="0" w:name="_GoBack"/>
      <w:bookmarkEnd w:id="0"/>
      <w:r w:rsidRPr="000D290A">
        <w:rPr>
          <w:rFonts w:ascii="Times New Roman" w:hAnsi="Times New Roman" w:cs="Times New Roman"/>
          <w:sz w:val="23"/>
          <w:szCs w:val="23"/>
          <w:lang w:val="en-CA"/>
        </w:rPr>
        <w:t>questions provide a focus for learning the curricular content, encourage students to develop important skills when answering questions and make learning more meaningful and relevant.</w:t>
      </w:r>
    </w:p>
    <w:p w14:paraId="6733778F" w14:textId="77777777" w:rsidR="000D290A" w:rsidRPr="000D290A" w:rsidRDefault="000D290A" w:rsidP="000D290A">
      <w:pPr>
        <w:autoSpaceDE w:val="0"/>
        <w:autoSpaceDN w:val="0"/>
        <w:adjustRightInd w:val="0"/>
        <w:rPr>
          <w:rFonts w:ascii="Times New Roman" w:hAnsi="Times New Roman" w:cs="Times New Roman"/>
          <w:sz w:val="23"/>
          <w:szCs w:val="23"/>
          <w:lang w:val="en-CA"/>
        </w:rPr>
      </w:pPr>
      <w:r w:rsidRPr="000D290A">
        <w:rPr>
          <w:rFonts w:ascii="Times New Roman" w:hAnsi="Times New Roman" w:cs="Times New Roman"/>
          <w:sz w:val="23"/>
          <w:szCs w:val="23"/>
          <w:lang w:val="en-CA"/>
        </w:rPr>
        <w:t>Inquiry questions provide a framework for teachers to more easily meet the needs of each student</w:t>
      </w:r>
    </w:p>
    <w:p w14:paraId="7B9E9613" w14:textId="3C7E9705" w:rsidR="00A55902" w:rsidRPr="00A55902" w:rsidRDefault="000D290A" w:rsidP="000D290A">
      <w:pPr>
        <w:widowControl w:val="0"/>
        <w:autoSpaceDE w:val="0"/>
        <w:autoSpaceDN w:val="0"/>
        <w:adjustRightInd w:val="0"/>
        <w:ind w:right="4"/>
        <w:rPr>
          <w:rFonts w:ascii="Times" w:hAnsi="Times" w:cs="Arial"/>
          <w:bCs/>
          <w:color w:val="3B3838"/>
          <w:spacing w:val="-4"/>
          <w:kern w:val="1"/>
        </w:rPr>
      </w:pPr>
      <w:r w:rsidRPr="000D290A">
        <w:rPr>
          <w:rFonts w:ascii="Times New Roman" w:hAnsi="Times New Roman" w:cs="Times New Roman"/>
          <w:sz w:val="23"/>
          <w:szCs w:val="23"/>
          <w:lang w:val="en-CA"/>
        </w:rPr>
        <w:t>while allowing students to be more engaged in the content they are learning</w:t>
      </w:r>
      <w:r w:rsidR="00011B00" w:rsidRPr="00011B00">
        <w:rPr>
          <w:rFonts w:ascii="Times" w:hAnsi="Times" w:cs="Arial"/>
          <w:bCs/>
          <w:color w:val="3B3838"/>
          <w:spacing w:val="-4"/>
          <w:kern w:val="1"/>
        </w:rPr>
        <w:t xml:space="preserve">. </w:t>
      </w:r>
    </w:p>
    <w:p w14:paraId="0FD75A73" w14:textId="308A66E3" w:rsidR="007A032E" w:rsidRPr="007D37B3" w:rsidRDefault="007A032E" w:rsidP="00D8046C">
      <w:pPr>
        <w:widowControl w:val="0"/>
        <w:autoSpaceDE w:val="0"/>
        <w:autoSpaceDN w:val="0"/>
        <w:adjustRightInd w:val="0"/>
        <w:ind w:right="-720"/>
        <w:rPr>
          <w:rFonts w:ascii="Times" w:hAnsi="Times" w:cs="Arial"/>
          <w:color w:val="3B3838"/>
          <w:spacing w:val="-4"/>
          <w:kern w:val="1"/>
        </w:rPr>
      </w:pPr>
    </w:p>
    <w:p w14:paraId="53B59C9B" w14:textId="2DDC726F" w:rsidR="007A032E" w:rsidRPr="007D37B3" w:rsidRDefault="004C7411" w:rsidP="00D8046C">
      <w:pPr>
        <w:widowControl w:val="0"/>
        <w:autoSpaceDE w:val="0"/>
        <w:autoSpaceDN w:val="0"/>
        <w:adjustRightInd w:val="0"/>
        <w:ind w:right="-720"/>
        <w:rPr>
          <w:rFonts w:ascii="Times" w:hAnsi="Times" w:cs="Arial"/>
          <w:color w:val="3B3838"/>
          <w:spacing w:val="-4"/>
          <w:kern w:val="1"/>
        </w:rPr>
      </w:pPr>
      <w:r>
        <w:rPr>
          <w:rFonts w:ascii="Times" w:hAnsi="Times" w:cs="Arial"/>
          <w:color w:val="3B3838"/>
          <w:spacing w:val="-4"/>
          <w:kern w:val="1"/>
        </w:rPr>
        <w:t>For more information</w:t>
      </w:r>
      <w:r w:rsidR="007A032E" w:rsidRPr="007D37B3">
        <w:rPr>
          <w:rFonts w:ascii="Times" w:hAnsi="Times" w:cs="Arial"/>
          <w:color w:val="3B3838"/>
          <w:spacing w:val="-4"/>
          <w:kern w:val="1"/>
        </w:rPr>
        <w:t xml:space="preserve"> about the </w:t>
      </w:r>
      <w:r w:rsidR="007D37B3">
        <w:rPr>
          <w:rFonts w:ascii="Times" w:hAnsi="Times" w:cs="Arial"/>
          <w:spacing w:val="-4"/>
          <w:kern w:val="1"/>
        </w:rPr>
        <w:t xml:space="preserve">new </w:t>
      </w:r>
      <w:r>
        <w:rPr>
          <w:rFonts w:ascii="Times" w:hAnsi="Times" w:cs="Arial"/>
          <w:spacing w:val="-4"/>
          <w:kern w:val="1"/>
        </w:rPr>
        <w:t>curriculum, visit</w:t>
      </w:r>
      <w:r w:rsidR="007D37B3">
        <w:rPr>
          <w:rFonts w:ascii="Times" w:hAnsi="Times" w:cs="Arial"/>
          <w:color w:val="3B3838"/>
          <w:spacing w:val="-4"/>
          <w:kern w:val="1"/>
        </w:rPr>
        <w:t xml:space="preserve"> </w:t>
      </w:r>
      <w:hyperlink r:id="rId7" w:history="1">
        <w:r w:rsidR="007D37B3" w:rsidRPr="007D37B3">
          <w:rPr>
            <w:rStyle w:val="Hyperlink"/>
            <w:rFonts w:ascii="Times" w:hAnsi="Times" w:cs="Arial"/>
            <w:spacing w:val="-4"/>
            <w:kern w:val="1"/>
          </w:rPr>
          <w:t>http://www.sd42.ca/new-curriculum</w:t>
        </w:r>
      </w:hyperlink>
      <w:r w:rsidR="009B67D9">
        <w:rPr>
          <w:rFonts w:ascii="Times" w:hAnsi="Times" w:cs="Arial"/>
          <w:color w:val="3B3838"/>
          <w:spacing w:val="-4"/>
          <w:kern w:val="1"/>
        </w:rPr>
        <w:t>.</w:t>
      </w:r>
      <w:r w:rsidR="00CB3F30" w:rsidRPr="00CB3F30">
        <w:rPr>
          <w:rFonts w:ascii="Times" w:hAnsi="Times" w:cs="Arial"/>
          <w:bCs/>
          <w:noProof/>
          <w:color w:val="3B3838"/>
          <w:spacing w:val="-4"/>
          <w:kern w:val="1"/>
        </w:rPr>
        <w:t xml:space="preserve"> </w:t>
      </w:r>
    </w:p>
    <w:p w14:paraId="06EE80B1" w14:textId="3634F2A9" w:rsidR="004C7411" w:rsidRDefault="004C7411" w:rsidP="004C7411">
      <w:pPr>
        <w:jc w:val="center"/>
        <w:rPr>
          <w:rFonts w:ascii="Arial" w:hAnsi="Arial" w:cs="Arial"/>
          <w:b/>
          <w:bCs/>
          <w:color w:val="3B3838"/>
          <w:spacing w:val="-4"/>
          <w:kern w:val="1"/>
        </w:rPr>
      </w:pPr>
    </w:p>
    <w:p w14:paraId="06CBBD60" w14:textId="3623E0CF" w:rsidR="000C50E1" w:rsidRDefault="00446024" w:rsidP="003E256C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i/>
          <w:noProof/>
          <w:color w:val="3B3838" w:themeColor="background2" w:themeShade="40"/>
          <w:spacing w:val="-4"/>
        </w:rPr>
      </w:pPr>
      <w:r>
        <w:rPr>
          <w:rFonts w:ascii="Arial" w:hAnsi="Arial" w:cs="Arial"/>
          <w:b/>
          <w:bCs/>
          <w:color w:val="3B3838"/>
          <w:spacing w:val="-4"/>
          <w:kern w:val="1"/>
        </w:rPr>
        <w:t>Coming in</w:t>
      </w:r>
      <w:r w:rsidR="00ED5E01">
        <w:rPr>
          <w:rFonts w:ascii="Arial" w:hAnsi="Arial" w:cs="Arial"/>
          <w:b/>
          <w:bCs/>
          <w:color w:val="3B3838"/>
          <w:spacing w:val="-4"/>
          <w:kern w:val="1"/>
        </w:rPr>
        <w:t xml:space="preserve"> June</w:t>
      </w:r>
      <w:r w:rsidR="009D3A1C">
        <w:rPr>
          <w:rFonts w:ascii="Arial" w:hAnsi="Arial" w:cs="Arial"/>
          <w:b/>
          <w:color w:val="3B3838"/>
          <w:spacing w:val="-4"/>
          <w:kern w:val="1"/>
        </w:rPr>
        <w:t xml:space="preserve"> </w:t>
      </w:r>
      <w:r w:rsidR="00FC29D4">
        <w:rPr>
          <w:rFonts w:ascii="Arial" w:hAnsi="Arial" w:cs="Arial"/>
          <w:b/>
          <w:color w:val="3B3838"/>
          <w:spacing w:val="-4"/>
          <w:kern w:val="1"/>
        </w:rPr>
        <w:t>–</w:t>
      </w:r>
      <w:r w:rsidR="000D290A">
        <w:rPr>
          <w:rFonts w:ascii="Arial" w:hAnsi="Arial" w:cs="Arial"/>
          <w:b/>
          <w:color w:val="3B3838"/>
          <w:spacing w:val="-4"/>
          <w:kern w:val="1"/>
        </w:rPr>
        <w:t xml:space="preserve"> </w:t>
      </w:r>
      <w:r w:rsidR="007D4E1B">
        <w:rPr>
          <w:rFonts w:ascii="Helvetica" w:hAnsi="Helvetica"/>
          <w:sz w:val="23"/>
          <w:szCs w:val="23"/>
        </w:rPr>
        <w:t>How</w:t>
      </w:r>
      <w:r w:rsidR="00FE4DE9">
        <w:rPr>
          <w:rFonts w:ascii="Helvetica" w:hAnsi="Helvetica"/>
          <w:sz w:val="23"/>
          <w:szCs w:val="23"/>
        </w:rPr>
        <w:t xml:space="preserve"> Do</w:t>
      </w:r>
      <w:r w:rsidR="007D4E1B">
        <w:rPr>
          <w:rFonts w:ascii="Helvetica" w:hAnsi="Helvetica"/>
          <w:sz w:val="23"/>
          <w:szCs w:val="23"/>
        </w:rPr>
        <w:t xml:space="preserve"> </w:t>
      </w:r>
      <w:r w:rsidR="000D290A" w:rsidRPr="000D290A">
        <w:rPr>
          <w:rFonts w:ascii="Helvetica" w:hAnsi="Helvetica"/>
          <w:sz w:val="23"/>
          <w:szCs w:val="23"/>
        </w:rPr>
        <w:t>We Asses</w:t>
      </w:r>
      <w:r w:rsidR="000D290A">
        <w:rPr>
          <w:rFonts w:ascii="Helvetica" w:hAnsi="Helvetica"/>
          <w:sz w:val="23"/>
          <w:szCs w:val="23"/>
        </w:rPr>
        <w:t>s</w:t>
      </w:r>
      <w:r w:rsidR="000D290A" w:rsidRPr="000D290A">
        <w:rPr>
          <w:rFonts w:ascii="Helvetica" w:hAnsi="Helvetica"/>
          <w:sz w:val="23"/>
          <w:szCs w:val="23"/>
        </w:rPr>
        <w:t xml:space="preserve"> and Celebrate Learning</w:t>
      </w:r>
      <w:r w:rsidR="00FE4DE9">
        <w:rPr>
          <w:rFonts w:ascii="Helvetica" w:hAnsi="Helvetica" w:cs="Helvetica"/>
          <w:sz w:val="23"/>
          <w:szCs w:val="23"/>
        </w:rPr>
        <w:t>?</w:t>
      </w:r>
    </w:p>
    <w:p w14:paraId="13600263" w14:textId="77777777" w:rsidR="00AF3D02" w:rsidRDefault="00AF3D02" w:rsidP="003E256C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i/>
          <w:noProof/>
          <w:color w:val="3B3838" w:themeColor="background2" w:themeShade="40"/>
          <w:spacing w:val="-4"/>
        </w:rPr>
      </w:pPr>
    </w:p>
    <w:p w14:paraId="65484CA8" w14:textId="77777777" w:rsidR="00AF3D02" w:rsidRPr="003E256C" w:rsidRDefault="00AF3D02" w:rsidP="003E256C">
      <w:pPr>
        <w:widowControl w:val="0"/>
        <w:autoSpaceDE w:val="0"/>
        <w:autoSpaceDN w:val="0"/>
        <w:adjustRightInd w:val="0"/>
        <w:jc w:val="center"/>
        <w:rPr>
          <w:rFonts w:ascii="Helvetica" w:hAnsi="Helvetica" w:cs="Helvetica"/>
          <w:sz w:val="23"/>
          <w:szCs w:val="23"/>
        </w:rPr>
      </w:pPr>
    </w:p>
    <w:p w14:paraId="3F9E2FDF" w14:textId="3C6D5BA0" w:rsidR="003977C6" w:rsidRDefault="005C0A94" w:rsidP="00B84C72">
      <w:pPr>
        <w:rPr>
          <w:rFonts w:ascii="Arial" w:hAnsi="Arial" w:cs="Arial"/>
          <w:color w:val="7F7F7F" w:themeColor="text1" w:themeTint="80"/>
        </w:rPr>
      </w:pPr>
      <w:r>
        <w:rPr>
          <w:rFonts w:ascii="Arial" w:hAnsi="Arial" w:cs="Arial"/>
          <w:noProof/>
          <w:color w:val="7F7F7F" w:themeColor="text1" w:themeTint="80"/>
        </w:rPr>
        <w:drawing>
          <wp:inline distT="0" distB="0" distL="0" distR="0" wp14:anchorId="4A60D04E" wp14:editId="392C238B">
            <wp:extent cx="5500914" cy="4125686"/>
            <wp:effectExtent l="0" t="0" r="0" b="190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011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0546" cy="413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632C91" w14:textId="3CF79CB6" w:rsidR="00703B41" w:rsidRDefault="00703B41" w:rsidP="0008353B">
      <w:pPr>
        <w:jc w:val="center"/>
        <w:rPr>
          <w:rFonts w:ascii="Arial" w:hAnsi="Arial" w:cs="Arial"/>
          <w:color w:val="7F7F7F" w:themeColor="text1" w:themeTint="80"/>
          <w:sz w:val="22"/>
          <w:szCs w:val="22"/>
        </w:rPr>
      </w:pPr>
    </w:p>
    <w:p w14:paraId="20152F2C" w14:textId="77777777" w:rsidR="00703B41" w:rsidRDefault="00703B41" w:rsidP="00995FA7">
      <w:pPr>
        <w:rPr>
          <w:rFonts w:ascii="Arial" w:hAnsi="Arial" w:cs="Arial"/>
          <w:color w:val="7F7F7F" w:themeColor="text1" w:themeTint="80"/>
          <w:sz w:val="22"/>
          <w:szCs w:val="22"/>
        </w:rPr>
      </w:pPr>
    </w:p>
    <w:p w14:paraId="23625AE8" w14:textId="42E5BBD8" w:rsidR="005A61D2" w:rsidRPr="005A61D2" w:rsidRDefault="005A61D2" w:rsidP="005A61D2">
      <w:pPr>
        <w:rPr>
          <w:rFonts w:ascii="Times New Roman" w:eastAsia="Times New Roman" w:hAnsi="Times New Roman" w:cs="Times New Roman"/>
          <w:lang w:val="en-CA"/>
        </w:rPr>
      </w:pPr>
      <w:r w:rsidRPr="005A61D2">
        <w:rPr>
          <w:rFonts w:ascii="Calibri" w:eastAsia="Times New Roman" w:hAnsi="Calibri" w:cs="Calibri"/>
          <w:color w:val="000000"/>
          <w:shd w:val="clear" w:color="auto" w:fill="FFFFFF"/>
          <w:lang w:val="en-CA"/>
        </w:rPr>
        <w:t>Students in Division Four have been working on their final inquiry projects.  They developed d</w:t>
      </w:r>
      <w:r>
        <w:rPr>
          <w:rFonts w:ascii="Calibri" w:eastAsia="Times New Roman" w:hAnsi="Calibri" w:cs="Calibri"/>
          <w:color w:val="000000"/>
          <w:shd w:val="clear" w:color="auto" w:fill="FFFFFF"/>
          <w:lang w:val="en-CA"/>
        </w:rPr>
        <w:t>eep-thinking questions and took</w:t>
      </w:r>
      <w:r w:rsidRPr="005A61D2">
        <w:rPr>
          <w:rFonts w:ascii="Calibri" w:eastAsia="Times New Roman" w:hAnsi="Calibri" w:cs="Calibri"/>
          <w:color w:val="000000"/>
          <w:shd w:val="clear" w:color="auto" w:fill="FFFFFF"/>
          <w:lang w:val="en-CA"/>
        </w:rPr>
        <w:t xml:space="preserve"> on the challenge of finding some answers! </w:t>
      </w:r>
      <w:r>
        <w:rPr>
          <w:rFonts w:ascii="Calibri" w:eastAsia="Times New Roman" w:hAnsi="Calibri" w:cs="Calibri"/>
          <w:color w:val="000000"/>
          <w:shd w:val="clear" w:color="auto" w:fill="FFFFFF"/>
          <w:lang w:val="en-CA"/>
        </w:rPr>
        <w:t xml:space="preserve">As </w:t>
      </w:r>
      <w:r w:rsidR="00D8740B">
        <w:rPr>
          <w:rFonts w:ascii="Calibri" w:eastAsia="Times New Roman" w:hAnsi="Calibri" w:cs="Calibri"/>
          <w:color w:val="000000"/>
          <w:shd w:val="clear" w:color="auto" w:fill="FFFFFF"/>
          <w:lang w:val="en-CA"/>
        </w:rPr>
        <w:t xml:space="preserve">part of their research, students conducted surveys and </w:t>
      </w:r>
      <w:r>
        <w:rPr>
          <w:rFonts w:ascii="Calibri" w:eastAsia="Times New Roman" w:hAnsi="Calibri" w:cs="Calibri"/>
          <w:color w:val="000000"/>
          <w:shd w:val="clear" w:color="auto" w:fill="FFFFFF"/>
          <w:lang w:val="en-CA"/>
        </w:rPr>
        <w:t>emailed</w:t>
      </w:r>
      <w:r w:rsidR="00D8740B">
        <w:rPr>
          <w:rFonts w:ascii="Calibri" w:eastAsia="Times New Roman" w:hAnsi="Calibri" w:cs="Calibri"/>
          <w:color w:val="000000"/>
          <w:shd w:val="clear" w:color="auto" w:fill="FFFFFF"/>
          <w:lang w:val="en-CA"/>
        </w:rPr>
        <w:t xml:space="preserve"> </w:t>
      </w:r>
      <w:r w:rsidRPr="005A61D2">
        <w:rPr>
          <w:rFonts w:ascii="Calibri" w:eastAsia="Times New Roman" w:hAnsi="Calibri" w:cs="Calibri"/>
          <w:color w:val="000000"/>
          <w:shd w:val="clear" w:color="auto" w:fill="FFFFFF"/>
          <w:lang w:val="en-CA"/>
        </w:rPr>
        <w:t>and intervi</w:t>
      </w:r>
      <w:r>
        <w:rPr>
          <w:rFonts w:ascii="Calibri" w:eastAsia="Times New Roman" w:hAnsi="Calibri" w:cs="Calibri"/>
          <w:color w:val="000000"/>
          <w:shd w:val="clear" w:color="auto" w:fill="FFFFFF"/>
          <w:lang w:val="en-CA"/>
        </w:rPr>
        <w:t xml:space="preserve">ewed experts across the country.  </w:t>
      </w:r>
    </w:p>
    <w:p w14:paraId="1669029F" w14:textId="4722F6C9" w:rsidR="0008353B" w:rsidRDefault="0008353B" w:rsidP="005A61D2">
      <w:pPr>
        <w:rPr>
          <w:rFonts w:ascii="Arial" w:hAnsi="Arial" w:cs="Arial"/>
          <w:color w:val="7F7F7F" w:themeColor="text1" w:themeTint="80"/>
          <w:sz w:val="22"/>
          <w:szCs w:val="22"/>
        </w:rPr>
      </w:pPr>
    </w:p>
    <w:p w14:paraId="6E3792E1" w14:textId="77777777" w:rsidR="00827F9F" w:rsidRDefault="00827F9F" w:rsidP="00995FA7">
      <w:pPr>
        <w:rPr>
          <w:rFonts w:ascii="Arial" w:hAnsi="Arial" w:cs="Arial"/>
          <w:color w:val="7F7F7F" w:themeColor="text1" w:themeTint="80"/>
          <w:sz w:val="22"/>
          <w:szCs w:val="22"/>
        </w:rPr>
      </w:pPr>
    </w:p>
    <w:p w14:paraId="5120DECF" w14:textId="77777777" w:rsidR="00827F9F" w:rsidRDefault="00827F9F" w:rsidP="00995FA7">
      <w:pPr>
        <w:rPr>
          <w:rFonts w:ascii="Arial" w:hAnsi="Arial" w:cs="Arial"/>
          <w:color w:val="7F7F7F" w:themeColor="text1" w:themeTint="80"/>
          <w:sz w:val="22"/>
          <w:szCs w:val="22"/>
        </w:rPr>
      </w:pPr>
    </w:p>
    <w:p w14:paraId="751091EC" w14:textId="199BC641" w:rsidR="00827F9F" w:rsidRDefault="005C0A94" w:rsidP="00995FA7">
      <w:pPr>
        <w:rPr>
          <w:rFonts w:ascii="Arial" w:hAnsi="Arial" w:cs="Arial"/>
          <w:color w:val="7F7F7F" w:themeColor="text1" w:themeTint="80"/>
          <w:sz w:val="22"/>
          <w:szCs w:val="22"/>
        </w:rPr>
      </w:pPr>
      <w:r>
        <w:rPr>
          <w:rFonts w:ascii="Arial" w:hAnsi="Arial" w:cs="Arial"/>
          <w:noProof/>
          <w:color w:val="7F7F7F" w:themeColor="text1" w:themeTint="80"/>
          <w:sz w:val="22"/>
          <w:szCs w:val="22"/>
        </w:rPr>
        <w:drawing>
          <wp:inline distT="0" distB="0" distL="0" distR="0" wp14:anchorId="08116F6D" wp14:editId="53BF5B40">
            <wp:extent cx="5943600" cy="44577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011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537CE4" w14:textId="64AD8078" w:rsidR="00703B41" w:rsidRDefault="00703B41" w:rsidP="0008353B">
      <w:pPr>
        <w:jc w:val="center"/>
        <w:rPr>
          <w:rFonts w:ascii="Arial" w:hAnsi="Arial" w:cs="Arial"/>
          <w:noProof/>
          <w:color w:val="7F7F7F" w:themeColor="text1" w:themeTint="80"/>
          <w:sz w:val="22"/>
          <w:szCs w:val="22"/>
        </w:rPr>
      </w:pPr>
    </w:p>
    <w:p w14:paraId="0179CB52" w14:textId="77777777" w:rsidR="00827F9F" w:rsidRDefault="00827F9F" w:rsidP="0008353B">
      <w:pPr>
        <w:jc w:val="center"/>
        <w:rPr>
          <w:rFonts w:ascii="Arial" w:hAnsi="Arial" w:cs="Arial"/>
          <w:noProof/>
          <w:color w:val="7F7F7F" w:themeColor="text1" w:themeTint="80"/>
          <w:sz w:val="22"/>
          <w:szCs w:val="22"/>
        </w:rPr>
      </w:pPr>
    </w:p>
    <w:p w14:paraId="1DBEA4D4" w14:textId="27CA2177" w:rsidR="005A61D2" w:rsidRPr="005A61D2" w:rsidRDefault="005A61D2" w:rsidP="005A61D2">
      <w:pPr>
        <w:rPr>
          <w:rFonts w:ascii="Times New Roman" w:eastAsia="Times New Roman" w:hAnsi="Times New Roman" w:cs="Times New Roman"/>
          <w:lang w:val="en-CA"/>
        </w:rPr>
      </w:pPr>
      <w:r>
        <w:rPr>
          <w:rFonts w:ascii="Calibri" w:eastAsia="Times New Roman" w:hAnsi="Calibri" w:cs="Calibri"/>
          <w:color w:val="000000"/>
          <w:shd w:val="clear" w:color="auto" w:fill="FFFFFF"/>
          <w:lang w:val="en-CA"/>
        </w:rPr>
        <w:t>Students work on</w:t>
      </w:r>
      <w:r w:rsidRPr="005A61D2">
        <w:rPr>
          <w:rFonts w:ascii="Calibri" w:eastAsia="Times New Roman" w:hAnsi="Calibri" w:cs="Calibri"/>
          <w:color w:val="000000"/>
          <w:shd w:val="clear" w:color="auto" w:fill="FFFFFF"/>
          <w:lang w:val="en-CA"/>
        </w:rPr>
        <w:t xml:space="preserve"> poster and v</w:t>
      </w:r>
      <w:r>
        <w:rPr>
          <w:rFonts w:ascii="Calibri" w:eastAsia="Times New Roman" w:hAnsi="Calibri" w:cs="Calibri"/>
          <w:color w:val="000000"/>
          <w:shd w:val="clear" w:color="auto" w:fill="FFFFFF"/>
          <w:lang w:val="en-CA"/>
        </w:rPr>
        <w:t>ideo projects that</w:t>
      </w:r>
      <w:r w:rsidRPr="005A61D2">
        <w:rPr>
          <w:rFonts w:ascii="Calibri" w:eastAsia="Times New Roman" w:hAnsi="Calibri" w:cs="Calibri"/>
          <w:color w:val="000000"/>
          <w:shd w:val="clear" w:color="auto" w:fill="FFFFFF"/>
          <w:lang w:val="en-CA"/>
        </w:rPr>
        <w:t xml:space="preserve"> illustrate their meaningful discoveries and collaborative efforts in creative and engaging ways!</w:t>
      </w:r>
    </w:p>
    <w:p w14:paraId="3879C34F" w14:textId="5C158C57" w:rsidR="00827F9F" w:rsidRDefault="005A61D2" w:rsidP="0008353B">
      <w:pPr>
        <w:jc w:val="center"/>
        <w:rPr>
          <w:rFonts w:ascii="Arial" w:hAnsi="Arial" w:cs="Arial"/>
          <w:color w:val="7F7F7F" w:themeColor="text1" w:themeTint="80"/>
          <w:sz w:val="22"/>
          <w:szCs w:val="22"/>
        </w:rPr>
      </w:pPr>
      <w:r>
        <w:rPr>
          <w:rFonts w:ascii="Arial" w:hAnsi="Arial" w:cs="Arial"/>
          <w:noProof/>
          <w:color w:val="7F7F7F" w:themeColor="text1" w:themeTint="80"/>
          <w:sz w:val="22"/>
          <w:szCs w:val="22"/>
        </w:rPr>
        <w:lastRenderedPageBreak/>
        <w:drawing>
          <wp:inline distT="0" distB="0" distL="0" distR="0" wp14:anchorId="41B5BA46" wp14:editId="5BAF6AD6">
            <wp:extent cx="5943600" cy="44577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nquiry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5E97AF" w14:textId="55AFC11D" w:rsidR="00703B41" w:rsidRDefault="00703B41" w:rsidP="00995FA7">
      <w:pPr>
        <w:rPr>
          <w:rFonts w:ascii="Arial" w:hAnsi="Arial" w:cs="Arial"/>
          <w:color w:val="7F7F7F" w:themeColor="text1" w:themeTint="80"/>
          <w:sz w:val="22"/>
          <w:szCs w:val="22"/>
        </w:rPr>
      </w:pPr>
    </w:p>
    <w:p w14:paraId="23EF8BD3" w14:textId="2C9F7108" w:rsidR="00703B41" w:rsidRDefault="00703B41" w:rsidP="00995FA7">
      <w:pPr>
        <w:rPr>
          <w:rFonts w:ascii="Arial" w:hAnsi="Arial" w:cs="Arial"/>
          <w:color w:val="7F7F7F" w:themeColor="text1" w:themeTint="80"/>
          <w:sz w:val="22"/>
          <w:szCs w:val="22"/>
        </w:rPr>
      </w:pPr>
    </w:p>
    <w:p w14:paraId="37D3EC67" w14:textId="51BD6DDE" w:rsidR="00703B41" w:rsidRDefault="00CE0EDE" w:rsidP="00995FA7">
      <w:pPr>
        <w:rPr>
          <w:rFonts w:ascii="Arial" w:hAnsi="Arial" w:cs="Arial"/>
          <w:color w:val="7F7F7F" w:themeColor="text1" w:themeTint="80"/>
          <w:sz w:val="22"/>
          <w:szCs w:val="22"/>
        </w:rPr>
      </w:pPr>
      <w:r>
        <w:rPr>
          <w:rFonts w:ascii="Arial" w:hAnsi="Arial" w:cs="Arial"/>
          <w:noProof/>
          <w:color w:val="3B3838" w:themeColor="background2" w:themeShade="40"/>
          <w:spacing w:val="-4"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453A9DF2" wp14:editId="477568F7">
            <wp:simplePos x="0" y="0"/>
            <wp:positionH relativeFrom="column">
              <wp:posOffset>-352425</wp:posOffset>
            </wp:positionH>
            <wp:positionV relativeFrom="paragraph">
              <wp:posOffset>224790</wp:posOffset>
            </wp:positionV>
            <wp:extent cx="1183005" cy="993140"/>
            <wp:effectExtent l="0" t="0" r="10795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ompetencies triangle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3005" cy="993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46ACFD" w14:textId="706AF171" w:rsidR="00703B41" w:rsidRPr="003543FE" w:rsidRDefault="00703B41" w:rsidP="00703B41">
      <w:pPr>
        <w:keepNext/>
        <w:rPr>
          <w:b/>
          <w:i/>
          <w:color w:val="595959" w:themeColor="text1" w:themeTint="A6"/>
        </w:rPr>
      </w:pPr>
      <w:r w:rsidRPr="003543FE">
        <w:rPr>
          <w:b/>
          <w:i/>
          <w:color w:val="595959" w:themeColor="text1" w:themeTint="A6"/>
        </w:rPr>
        <w:t>Core Competencies: What are they and why are they in the new curriculum?</w:t>
      </w:r>
    </w:p>
    <w:p w14:paraId="0367230E" w14:textId="7E179621" w:rsidR="00703B41" w:rsidRPr="003543FE" w:rsidRDefault="00703B41" w:rsidP="00703B41">
      <w:pPr>
        <w:keepNext/>
        <w:rPr>
          <w:bCs/>
          <w:i/>
          <w:color w:val="808080" w:themeColor="background1" w:themeShade="80"/>
          <w:sz w:val="22"/>
          <w:szCs w:val="22"/>
          <w:lang w:val="en-CA"/>
        </w:rPr>
      </w:pPr>
      <w:r w:rsidRPr="003543FE">
        <w:rPr>
          <w:bCs/>
          <w:i/>
          <w:color w:val="808080" w:themeColor="background1" w:themeShade="80"/>
          <w:sz w:val="22"/>
          <w:szCs w:val="22"/>
          <w:lang w:val="en-CA"/>
        </w:rPr>
        <w:t xml:space="preserve">The new curriculum centres around the following three core competency areas: </w:t>
      </w:r>
      <w:r w:rsidRPr="003543FE">
        <w:rPr>
          <w:b/>
          <w:bCs/>
          <w:i/>
          <w:color w:val="F25A23"/>
          <w:sz w:val="22"/>
          <w:szCs w:val="22"/>
          <w:lang w:val="en-CA"/>
        </w:rPr>
        <w:t>communication</w:t>
      </w:r>
      <w:r w:rsidRPr="003543FE">
        <w:rPr>
          <w:b/>
          <w:bCs/>
          <w:i/>
          <w:color w:val="428458"/>
          <w:sz w:val="22"/>
          <w:szCs w:val="22"/>
          <w:lang w:val="en-CA"/>
        </w:rPr>
        <w:t>, personal and social</w:t>
      </w:r>
      <w:r w:rsidRPr="003543FE">
        <w:rPr>
          <w:b/>
          <w:bCs/>
          <w:i/>
          <w:color w:val="808080" w:themeColor="background1" w:themeShade="80"/>
          <w:sz w:val="22"/>
          <w:szCs w:val="22"/>
          <w:lang w:val="en-CA"/>
        </w:rPr>
        <w:t xml:space="preserve">, </w:t>
      </w:r>
      <w:r w:rsidRPr="003543FE">
        <w:rPr>
          <w:b/>
          <w:bCs/>
          <w:i/>
          <w:color w:val="256BA7"/>
          <w:sz w:val="22"/>
          <w:szCs w:val="22"/>
          <w:lang w:val="en-CA"/>
        </w:rPr>
        <w:t>thinking</w:t>
      </w:r>
      <w:r w:rsidRPr="003543FE">
        <w:rPr>
          <w:b/>
          <w:bCs/>
          <w:i/>
          <w:color w:val="808080" w:themeColor="background1" w:themeShade="80"/>
          <w:sz w:val="22"/>
          <w:szCs w:val="22"/>
          <w:lang w:val="en-CA"/>
        </w:rPr>
        <w:t xml:space="preserve">. </w:t>
      </w:r>
      <w:r w:rsidRPr="003543FE">
        <w:rPr>
          <w:bCs/>
          <w:i/>
          <w:color w:val="808080" w:themeColor="background1" w:themeShade="80"/>
          <w:sz w:val="22"/>
          <w:szCs w:val="22"/>
          <w:lang w:val="en-CA"/>
        </w:rPr>
        <w:t>They are sets of intellectual, personal, and social and emotional proficiencies that all students need to develop in order to engage in deep learnin</w:t>
      </w:r>
      <w:r>
        <w:rPr>
          <w:bCs/>
          <w:i/>
          <w:color w:val="808080" w:themeColor="background1" w:themeShade="80"/>
          <w:sz w:val="22"/>
          <w:szCs w:val="22"/>
          <w:lang w:val="en-CA"/>
        </w:rPr>
        <w:t>g and life-long learning. C</w:t>
      </w:r>
      <w:r w:rsidRPr="003543FE">
        <w:rPr>
          <w:bCs/>
          <w:i/>
          <w:color w:val="808080" w:themeColor="background1" w:themeShade="80"/>
          <w:sz w:val="22"/>
          <w:szCs w:val="22"/>
          <w:lang w:val="en-CA"/>
        </w:rPr>
        <w:t>ompetencies are evident in every area of learning and in every grade, and come into play when students become actively engaged in their learning.</w:t>
      </w:r>
      <w:r>
        <w:rPr>
          <w:rFonts w:ascii="Calibri" w:hAnsi="Calibri" w:cs="Calibri"/>
          <w:sz w:val="28"/>
          <w:szCs w:val="28"/>
        </w:rPr>
        <w:t xml:space="preserve"> </w:t>
      </w:r>
      <w:r w:rsidRPr="00870BE1">
        <w:rPr>
          <w:bCs/>
          <w:i/>
          <w:color w:val="808080" w:themeColor="background1" w:themeShade="80"/>
          <w:sz w:val="22"/>
          <w:szCs w:val="22"/>
        </w:rPr>
        <w:t>During the school year, students will have an opportunity to s</w:t>
      </w:r>
      <w:r>
        <w:rPr>
          <w:bCs/>
          <w:i/>
          <w:color w:val="808080" w:themeColor="background1" w:themeShade="80"/>
          <w:sz w:val="22"/>
          <w:szCs w:val="22"/>
        </w:rPr>
        <w:t xml:space="preserve">elf-assess their proficiencies </w:t>
      </w:r>
      <w:r w:rsidRPr="00870BE1">
        <w:rPr>
          <w:bCs/>
          <w:i/>
          <w:color w:val="808080" w:themeColor="background1" w:themeShade="80"/>
          <w:sz w:val="22"/>
          <w:szCs w:val="22"/>
        </w:rPr>
        <w:t>in these core competencies.</w:t>
      </w:r>
    </w:p>
    <w:p w14:paraId="58210196" w14:textId="77777777" w:rsidR="00703B41" w:rsidRPr="009D3A1C" w:rsidRDefault="00703B41" w:rsidP="00995FA7">
      <w:pPr>
        <w:rPr>
          <w:bCs/>
          <w:i/>
          <w:color w:val="808080" w:themeColor="background1" w:themeShade="80"/>
          <w:sz w:val="22"/>
          <w:szCs w:val="22"/>
          <w:lang w:val="en-CA"/>
        </w:rPr>
      </w:pPr>
    </w:p>
    <w:sectPr w:rsidR="00703B41" w:rsidRPr="009D3A1C" w:rsidSect="00875FE6">
      <w:headerReference w:type="default" r:id="rId12"/>
      <w:footerReference w:type="default" r:id="rId13"/>
      <w:pgSz w:w="12240" w:h="15840"/>
      <w:pgMar w:top="172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B2278A6" w14:textId="77777777" w:rsidR="00FC36E1" w:rsidRDefault="00FC36E1" w:rsidP="00E750DB">
      <w:r>
        <w:separator/>
      </w:r>
    </w:p>
  </w:endnote>
  <w:endnote w:type="continuationSeparator" w:id="0">
    <w:p w14:paraId="4359F431" w14:textId="77777777" w:rsidR="00FC36E1" w:rsidRDefault="00FC36E1" w:rsidP="00E750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2000500000000000000"/>
    <w:charset w:val="00"/>
    <w:family w:val="auto"/>
    <w:pitch w:val="variable"/>
    <w:sig w:usb0="E00002FF" w:usb1="5000205A" w:usb2="00000000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6F1506A" w14:textId="3CC01AB3" w:rsidR="007618DC" w:rsidRDefault="007618DC" w:rsidP="007618DC">
    <w:pPr>
      <w:keepNext/>
      <w:rPr>
        <w:b/>
        <w:i/>
        <w:color w:val="595959" w:themeColor="text1" w:themeTint="A6"/>
      </w:rPr>
    </w:pPr>
  </w:p>
  <w:p w14:paraId="79A6E5B7" w14:textId="77777777" w:rsidR="008B5C14" w:rsidRDefault="008B5C14" w:rsidP="00C75CBE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243BD86" w14:textId="77777777" w:rsidR="00FC36E1" w:rsidRDefault="00FC36E1" w:rsidP="00E750DB">
      <w:r>
        <w:separator/>
      </w:r>
    </w:p>
  </w:footnote>
  <w:footnote w:type="continuationSeparator" w:id="0">
    <w:p w14:paraId="2F052CFB" w14:textId="77777777" w:rsidR="00FC36E1" w:rsidRDefault="00FC36E1" w:rsidP="00E750D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2FB3F2" w14:textId="34BAD42D" w:rsidR="000C50E1" w:rsidRPr="007D37B3" w:rsidRDefault="00226C9F" w:rsidP="000C50E1">
    <w:pPr>
      <w:pStyle w:val="Header"/>
      <w:tabs>
        <w:tab w:val="clear" w:pos="9360"/>
      </w:tabs>
      <w:ind w:left="-284" w:right="-563"/>
      <w:jc w:val="center"/>
      <w:rPr>
        <w:b/>
        <w:i/>
        <w:sz w:val="40"/>
        <w:szCs w:val="40"/>
      </w:rPr>
    </w:pPr>
    <w:r w:rsidRPr="00226C9F">
      <w:rPr>
        <w:b/>
        <w:noProof/>
        <w:color w:val="FFFFFF" w:themeColor="background1"/>
        <w:sz w:val="40"/>
        <w:szCs w:val="40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7E6A899A" wp14:editId="1AF42A16">
              <wp:simplePos x="0" y="0"/>
              <wp:positionH relativeFrom="column">
                <wp:posOffset>-901065</wp:posOffset>
              </wp:positionH>
              <wp:positionV relativeFrom="paragraph">
                <wp:posOffset>-444409</wp:posOffset>
              </wp:positionV>
              <wp:extent cx="7927249" cy="914400"/>
              <wp:effectExtent l="0" t="0" r="23495" b="2540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927249" cy="91440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75000"/>
                        </a:schemeClr>
                      </a:solidFill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mv="urn:schemas-microsoft-com:mac:vml" xmlns:mo="http://schemas.microsoft.com/office/mac/office/2008/main">
          <w:pict>
            <v:rect w14:anchorId="373AC107" id="Rectangle 2" o:spid="_x0000_s1026" style="position:absolute;margin-left:-70.95pt;margin-top:-34.95pt;width:624.2pt;height:1in;z-index:-251655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m8m1JACAACUBQAADgAAAGRycy9lMm9Eb2MueG1srFRRb9sgEH6ftP+AeF/tWOmyRnWqqFWnSV0b&#10;tZ36TDHESMAxIHGyX78DO27WVnuY9oKBu/s+7vPdnV/sjCZb4YMCW9PJSUmJsBwaZdc1/fF4/ekL&#10;JSEy2zANVtR0LwK9WHz8cN65uaigBd0ITxDEhnnnatrG6OZFEXgrDAsn4IRFowRvWMSjXxeNZx2i&#10;G11UZfm56MA3zgMXIeDtVW+ki4wvpeDxTsogItE1xbfFvPq8Pqe1WJyz+doz1yo+PIP9wysMUxZJ&#10;R6grFhnZePUGyijuIYCMJxxMAVIqLnIOmM2kfJXNQ8ucyLmgOMGNMoX/B8tvtytPVFPTihLLDP6i&#10;exSN2bUWpErydC7M0evBrfxwCrhNue6kN+mLWZBdlnQ/Sip2kXC8nJ1Vs2p6RglH29lkOi2z5sVL&#10;tPMhfhVgSNrU1CN7VpJtb0JERnQ9uCSyAFo110rrfEhlIi61J1uGP5hxLmyc5HC9Md+h6e9np+VI&#10;mysrhWTkI7QiJdqnlndxr0Xi0PZeSFQIk6ky8ojwljS0rBH9daI8pDpGZM4MmJAlZjFi968ePf/E&#10;7mUY/FOoyKU9Bpd/e1gfPEZkZrBxDDbKgn8PQKOUA3Pvj88/kiZtn6HZY/146BsrOH6t8DfesBBX&#10;zGMnYc/hdIh3uEgNXU1h2FHSgv/13n3yxwJHKyUddmZNw88N84IS/c1i6ecqwlbOh+nprEIOf2x5&#10;PrbYjbkErI0JziHH8zb5R33YSg/mCYfIMrGiiVmO3DXl0R8Ol7GfGDiGuFgusxu2r2Pxxj44nsCT&#10;qqlMH3dPzLuhliN2wS0cupjNX5V075siLSw3EaTK9f6i66A3tn4unGFMpdlyfM5eL8N08RsAAP//&#10;AwBQSwMEFAAGAAgAAAAhAPl4mKDhAAAADAEAAA8AAABkcnMvZG93bnJldi54bWxMj01PwzAMhu9I&#10;/IfISNy2NNMorDSdJj4k4MaKBMesMW21xqmabO349XgnuL2WH71+nK8n14kjDqH1pEHNExBIlbct&#10;1Ro+yufZHYgQDVnTeUINJwywLi4vcpNZP9I7HrexFlxCITMamhj7TMpQNehMmPseiXfffnAm8jjU&#10;0g5m5HLXyUWSpNKZlvhCY3p8aLDabw9Ow2bxWfZPP/IlnMa3ffnYefc6fml9fTVt7kFEnOIfDGd9&#10;VoeCnXb+QDaITsNMLdWKWU7pisMZUUl6A2Kn4XapQBa5/P9E8QsAAP//AwBQSwECLQAUAAYACAAA&#10;ACEA5JnDwPsAAADhAQAAEwAAAAAAAAAAAAAAAAAAAAAAW0NvbnRlbnRfVHlwZXNdLnhtbFBLAQIt&#10;ABQABgAIAAAAIQAjsmrh1wAAAJQBAAALAAAAAAAAAAAAAAAAACwBAABfcmVscy8ucmVsc1BLAQIt&#10;ABQABgAIAAAAIQCqbybUkAIAAJQFAAAOAAAAAAAAAAAAAAAAACwCAABkcnMvZTJvRG9jLnhtbFBL&#10;AQItABQABgAIAAAAIQD5eJig4QAAAAwBAAAPAAAAAAAAAAAAAAAAAOgEAABkcnMvZG93bnJldi54&#10;bWxQSwUGAAAAAAQABADzAAAA9gUAAAAA&#10;" fillcolor="#2e74b5 [2404]" strokecolor="#1f4d78 [1604]" strokeweight="1pt"/>
          </w:pict>
        </mc:Fallback>
      </mc:AlternateContent>
    </w:r>
    <w:r w:rsidR="00021F64" w:rsidRPr="00226C9F">
      <w:rPr>
        <w:b/>
        <w:color w:val="FFFFFF" w:themeColor="background1"/>
        <w:sz w:val="40"/>
        <w:szCs w:val="40"/>
      </w:rPr>
      <w:t>The Redesigned</w:t>
    </w:r>
    <w:r w:rsidR="000C50E1" w:rsidRPr="00226C9F">
      <w:rPr>
        <w:b/>
        <w:color w:val="FFFFFF" w:themeColor="background1"/>
        <w:sz w:val="40"/>
        <w:szCs w:val="40"/>
      </w:rPr>
      <w:t xml:space="preserve"> Curriculum </w:t>
    </w:r>
    <w:r w:rsidR="008527C3" w:rsidRPr="00226C9F">
      <w:rPr>
        <w:b/>
        <w:color w:val="FFFFFF" w:themeColor="background1"/>
        <w:sz w:val="40"/>
        <w:szCs w:val="40"/>
      </w:rPr>
      <w:t xml:space="preserve">at </w:t>
    </w:r>
    <w:r w:rsidR="00E46292" w:rsidRPr="00226C9F">
      <w:rPr>
        <w:b/>
        <w:i/>
        <w:color w:val="FFFFFF" w:themeColor="background1"/>
        <w:sz w:val="40"/>
        <w:szCs w:val="40"/>
        <w:highlight w:val="yellow"/>
      </w:rPr>
      <w:t>School Name</w:t>
    </w:r>
  </w:p>
  <w:p w14:paraId="5B173323" w14:textId="77777777" w:rsidR="000C50E1" w:rsidRDefault="000C50E1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5"/>
  <w:doNotDisplayPageBoundaries/>
  <w:activeWritingStyle w:appName="MSWord" w:lang="en-US" w:vendorID="64" w:dllVersion="6" w:nlCheck="1" w:checkStyle="0"/>
  <w:activeWritingStyle w:appName="MSWord" w:lang="en-CA" w:vendorID="64" w:dllVersion="6" w:nlCheck="1" w:checkStyle="0"/>
  <w:activeWritingStyle w:appName="MSWord" w:lang="en-US" w:vendorID="64" w:dllVersion="4096" w:nlCheck="1" w:checkStyle="0"/>
  <w:activeWritingStyle w:appName="MSWord" w:lang="en-CA" w:vendorID="64" w:dllVersion="4096" w:nlCheck="1" w:checkStyle="0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50DB"/>
    <w:rsid w:val="00010464"/>
    <w:rsid w:val="00011B00"/>
    <w:rsid w:val="00021F64"/>
    <w:rsid w:val="0003109C"/>
    <w:rsid w:val="0003391B"/>
    <w:rsid w:val="000432DA"/>
    <w:rsid w:val="000446D4"/>
    <w:rsid w:val="00046FB3"/>
    <w:rsid w:val="0005057A"/>
    <w:rsid w:val="00061301"/>
    <w:rsid w:val="000775CB"/>
    <w:rsid w:val="00080AD8"/>
    <w:rsid w:val="0008353B"/>
    <w:rsid w:val="00090C12"/>
    <w:rsid w:val="000913EA"/>
    <w:rsid w:val="00096588"/>
    <w:rsid w:val="00096A22"/>
    <w:rsid w:val="000A00AE"/>
    <w:rsid w:val="000A07E1"/>
    <w:rsid w:val="000B233D"/>
    <w:rsid w:val="000C50E1"/>
    <w:rsid w:val="000D290A"/>
    <w:rsid w:val="000D2ABB"/>
    <w:rsid w:val="00100B45"/>
    <w:rsid w:val="00100BFE"/>
    <w:rsid w:val="00105B0D"/>
    <w:rsid w:val="001100E9"/>
    <w:rsid w:val="00114EA2"/>
    <w:rsid w:val="00124DE9"/>
    <w:rsid w:val="00143FB5"/>
    <w:rsid w:val="00145019"/>
    <w:rsid w:val="00147D5E"/>
    <w:rsid w:val="00147E7A"/>
    <w:rsid w:val="00165D76"/>
    <w:rsid w:val="00165E77"/>
    <w:rsid w:val="00167613"/>
    <w:rsid w:val="0019269F"/>
    <w:rsid w:val="00196167"/>
    <w:rsid w:val="001B05DA"/>
    <w:rsid w:val="001B34D2"/>
    <w:rsid w:val="001C14E9"/>
    <w:rsid w:val="001D43DB"/>
    <w:rsid w:val="001D7BA1"/>
    <w:rsid w:val="00203C90"/>
    <w:rsid w:val="00226C9F"/>
    <w:rsid w:val="002514EC"/>
    <w:rsid w:val="00266D13"/>
    <w:rsid w:val="002735B2"/>
    <w:rsid w:val="002829BF"/>
    <w:rsid w:val="00285784"/>
    <w:rsid w:val="00286A9E"/>
    <w:rsid w:val="002903A5"/>
    <w:rsid w:val="00294B51"/>
    <w:rsid w:val="002B20AC"/>
    <w:rsid w:val="002B7E63"/>
    <w:rsid w:val="002C0E45"/>
    <w:rsid w:val="002C47A2"/>
    <w:rsid w:val="002C7A1A"/>
    <w:rsid w:val="002D6D9A"/>
    <w:rsid w:val="002E3A1E"/>
    <w:rsid w:val="003262CF"/>
    <w:rsid w:val="003277E4"/>
    <w:rsid w:val="003543FE"/>
    <w:rsid w:val="0035590C"/>
    <w:rsid w:val="00357C39"/>
    <w:rsid w:val="00372276"/>
    <w:rsid w:val="00377889"/>
    <w:rsid w:val="003977C6"/>
    <w:rsid w:val="003C39EB"/>
    <w:rsid w:val="003D1540"/>
    <w:rsid w:val="003E256C"/>
    <w:rsid w:val="003E3B61"/>
    <w:rsid w:val="003F0720"/>
    <w:rsid w:val="00401103"/>
    <w:rsid w:val="00414F79"/>
    <w:rsid w:val="00446024"/>
    <w:rsid w:val="00474D20"/>
    <w:rsid w:val="004763B8"/>
    <w:rsid w:val="00476D4C"/>
    <w:rsid w:val="004A33B8"/>
    <w:rsid w:val="004A4F46"/>
    <w:rsid w:val="004A5761"/>
    <w:rsid w:val="004B7F72"/>
    <w:rsid w:val="004C0B06"/>
    <w:rsid w:val="004C70D5"/>
    <w:rsid w:val="004C7411"/>
    <w:rsid w:val="004D7E77"/>
    <w:rsid w:val="004E2905"/>
    <w:rsid w:val="004F3B6B"/>
    <w:rsid w:val="00500F67"/>
    <w:rsid w:val="00515D68"/>
    <w:rsid w:val="0052197A"/>
    <w:rsid w:val="00521D62"/>
    <w:rsid w:val="00523F50"/>
    <w:rsid w:val="00525995"/>
    <w:rsid w:val="0052633B"/>
    <w:rsid w:val="005378BF"/>
    <w:rsid w:val="005462B7"/>
    <w:rsid w:val="00552283"/>
    <w:rsid w:val="005946E0"/>
    <w:rsid w:val="005A0170"/>
    <w:rsid w:val="005A61D2"/>
    <w:rsid w:val="005B4AE2"/>
    <w:rsid w:val="005B601B"/>
    <w:rsid w:val="005C0A94"/>
    <w:rsid w:val="005C5CE4"/>
    <w:rsid w:val="00600085"/>
    <w:rsid w:val="006061BD"/>
    <w:rsid w:val="00606807"/>
    <w:rsid w:val="00623DC8"/>
    <w:rsid w:val="00626C6A"/>
    <w:rsid w:val="006562B4"/>
    <w:rsid w:val="00671E9B"/>
    <w:rsid w:val="00673DDD"/>
    <w:rsid w:val="00684CB6"/>
    <w:rsid w:val="006A7D0F"/>
    <w:rsid w:val="006C2B4D"/>
    <w:rsid w:val="006D742F"/>
    <w:rsid w:val="006F0C6C"/>
    <w:rsid w:val="006F5885"/>
    <w:rsid w:val="006F5F4A"/>
    <w:rsid w:val="007005F2"/>
    <w:rsid w:val="00700EE3"/>
    <w:rsid w:val="00702EA4"/>
    <w:rsid w:val="0070386F"/>
    <w:rsid w:val="00703B41"/>
    <w:rsid w:val="00725866"/>
    <w:rsid w:val="00730485"/>
    <w:rsid w:val="00732DD1"/>
    <w:rsid w:val="00732E93"/>
    <w:rsid w:val="007439DE"/>
    <w:rsid w:val="0075030B"/>
    <w:rsid w:val="0075061A"/>
    <w:rsid w:val="007534E8"/>
    <w:rsid w:val="007618DC"/>
    <w:rsid w:val="0078447F"/>
    <w:rsid w:val="007A032E"/>
    <w:rsid w:val="007A1EDD"/>
    <w:rsid w:val="007D37B3"/>
    <w:rsid w:val="007D4E1B"/>
    <w:rsid w:val="007E10C7"/>
    <w:rsid w:val="007E71F0"/>
    <w:rsid w:val="00827F9F"/>
    <w:rsid w:val="00832DA7"/>
    <w:rsid w:val="008527C3"/>
    <w:rsid w:val="00856358"/>
    <w:rsid w:val="00860027"/>
    <w:rsid w:val="00861A0C"/>
    <w:rsid w:val="0086215A"/>
    <w:rsid w:val="008652ED"/>
    <w:rsid w:val="00870BE1"/>
    <w:rsid w:val="00875FE6"/>
    <w:rsid w:val="00880FA7"/>
    <w:rsid w:val="008875FD"/>
    <w:rsid w:val="008B5C14"/>
    <w:rsid w:val="008B60D5"/>
    <w:rsid w:val="008D0B96"/>
    <w:rsid w:val="008D33AE"/>
    <w:rsid w:val="008E5665"/>
    <w:rsid w:val="008E5744"/>
    <w:rsid w:val="008E66FF"/>
    <w:rsid w:val="00912700"/>
    <w:rsid w:val="009211C0"/>
    <w:rsid w:val="009228E8"/>
    <w:rsid w:val="00930B49"/>
    <w:rsid w:val="009361B2"/>
    <w:rsid w:val="00940F1C"/>
    <w:rsid w:val="009410A6"/>
    <w:rsid w:val="009452DF"/>
    <w:rsid w:val="009461FD"/>
    <w:rsid w:val="00957F07"/>
    <w:rsid w:val="00963118"/>
    <w:rsid w:val="009649A7"/>
    <w:rsid w:val="00966D5E"/>
    <w:rsid w:val="00975345"/>
    <w:rsid w:val="0098322E"/>
    <w:rsid w:val="00993E5D"/>
    <w:rsid w:val="00995FA7"/>
    <w:rsid w:val="009A1A8B"/>
    <w:rsid w:val="009B3885"/>
    <w:rsid w:val="009B3C49"/>
    <w:rsid w:val="009B5C0C"/>
    <w:rsid w:val="009B67D9"/>
    <w:rsid w:val="009C12DE"/>
    <w:rsid w:val="009D3A1C"/>
    <w:rsid w:val="009D3F0D"/>
    <w:rsid w:val="009D67E0"/>
    <w:rsid w:val="009D6F76"/>
    <w:rsid w:val="009E27ED"/>
    <w:rsid w:val="009E3FDB"/>
    <w:rsid w:val="009E40BC"/>
    <w:rsid w:val="009E59C4"/>
    <w:rsid w:val="009F4F99"/>
    <w:rsid w:val="00A072B2"/>
    <w:rsid w:val="00A135EC"/>
    <w:rsid w:val="00A16867"/>
    <w:rsid w:val="00A26C18"/>
    <w:rsid w:val="00A55902"/>
    <w:rsid w:val="00A656AB"/>
    <w:rsid w:val="00A657EA"/>
    <w:rsid w:val="00A943B1"/>
    <w:rsid w:val="00AA788D"/>
    <w:rsid w:val="00AA7BD6"/>
    <w:rsid w:val="00AB060D"/>
    <w:rsid w:val="00AD6B5F"/>
    <w:rsid w:val="00AF1FC6"/>
    <w:rsid w:val="00AF284B"/>
    <w:rsid w:val="00AF3D02"/>
    <w:rsid w:val="00B056C0"/>
    <w:rsid w:val="00B13920"/>
    <w:rsid w:val="00B30E56"/>
    <w:rsid w:val="00B45B64"/>
    <w:rsid w:val="00B516B8"/>
    <w:rsid w:val="00B80F5C"/>
    <w:rsid w:val="00B82240"/>
    <w:rsid w:val="00B84C72"/>
    <w:rsid w:val="00B854AA"/>
    <w:rsid w:val="00BA3550"/>
    <w:rsid w:val="00BB2D43"/>
    <w:rsid w:val="00BC1760"/>
    <w:rsid w:val="00BD006F"/>
    <w:rsid w:val="00C10CDC"/>
    <w:rsid w:val="00C139DF"/>
    <w:rsid w:val="00C171E9"/>
    <w:rsid w:val="00C17F4B"/>
    <w:rsid w:val="00C41ABF"/>
    <w:rsid w:val="00C41E6F"/>
    <w:rsid w:val="00C45E6D"/>
    <w:rsid w:val="00C46AD8"/>
    <w:rsid w:val="00C525E8"/>
    <w:rsid w:val="00C5731E"/>
    <w:rsid w:val="00C60FA9"/>
    <w:rsid w:val="00C75CBE"/>
    <w:rsid w:val="00C8218D"/>
    <w:rsid w:val="00C9195D"/>
    <w:rsid w:val="00C93465"/>
    <w:rsid w:val="00C966E1"/>
    <w:rsid w:val="00CB3F30"/>
    <w:rsid w:val="00CC0A4C"/>
    <w:rsid w:val="00CC43CB"/>
    <w:rsid w:val="00CD6B5E"/>
    <w:rsid w:val="00CD7692"/>
    <w:rsid w:val="00CE0EDE"/>
    <w:rsid w:val="00CF141F"/>
    <w:rsid w:val="00CF4D11"/>
    <w:rsid w:val="00D1301E"/>
    <w:rsid w:val="00D146F7"/>
    <w:rsid w:val="00D15B81"/>
    <w:rsid w:val="00D20194"/>
    <w:rsid w:val="00D23531"/>
    <w:rsid w:val="00D25D04"/>
    <w:rsid w:val="00D26950"/>
    <w:rsid w:val="00D33CFF"/>
    <w:rsid w:val="00D533F7"/>
    <w:rsid w:val="00D63C04"/>
    <w:rsid w:val="00D64955"/>
    <w:rsid w:val="00D77758"/>
    <w:rsid w:val="00D8046C"/>
    <w:rsid w:val="00D8740B"/>
    <w:rsid w:val="00D95878"/>
    <w:rsid w:val="00DA0791"/>
    <w:rsid w:val="00DA645E"/>
    <w:rsid w:val="00DC4D64"/>
    <w:rsid w:val="00DD0762"/>
    <w:rsid w:val="00DD4923"/>
    <w:rsid w:val="00DE02CA"/>
    <w:rsid w:val="00DE5196"/>
    <w:rsid w:val="00DF3A83"/>
    <w:rsid w:val="00E01B62"/>
    <w:rsid w:val="00E03006"/>
    <w:rsid w:val="00E14180"/>
    <w:rsid w:val="00E151AD"/>
    <w:rsid w:val="00E36388"/>
    <w:rsid w:val="00E4100D"/>
    <w:rsid w:val="00E46292"/>
    <w:rsid w:val="00E46751"/>
    <w:rsid w:val="00E54261"/>
    <w:rsid w:val="00E67554"/>
    <w:rsid w:val="00E72713"/>
    <w:rsid w:val="00E750DB"/>
    <w:rsid w:val="00E8164D"/>
    <w:rsid w:val="00E92249"/>
    <w:rsid w:val="00E93CA7"/>
    <w:rsid w:val="00EA7353"/>
    <w:rsid w:val="00ED0E50"/>
    <w:rsid w:val="00ED5E01"/>
    <w:rsid w:val="00EE52AD"/>
    <w:rsid w:val="00EE5D3D"/>
    <w:rsid w:val="00F11657"/>
    <w:rsid w:val="00F179B3"/>
    <w:rsid w:val="00F17C5A"/>
    <w:rsid w:val="00F21B8F"/>
    <w:rsid w:val="00F34CA2"/>
    <w:rsid w:val="00F52514"/>
    <w:rsid w:val="00F56D11"/>
    <w:rsid w:val="00F71643"/>
    <w:rsid w:val="00F909F6"/>
    <w:rsid w:val="00F9311D"/>
    <w:rsid w:val="00F94798"/>
    <w:rsid w:val="00FB213A"/>
    <w:rsid w:val="00FC29D4"/>
    <w:rsid w:val="00FC36E1"/>
    <w:rsid w:val="00FE4DE9"/>
    <w:rsid w:val="00FE6384"/>
    <w:rsid w:val="00FE64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429F70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 Narrow" w:eastAsiaTheme="minorHAnsi" w:hAnsi="Arial Narrow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E92249"/>
    <w:pPr>
      <w:keepNext/>
      <w:keepLines/>
      <w:spacing w:before="40"/>
      <w:outlineLvl w:val="1"/>
    </w:pPr>
    <w:rPr>
      <w:rFonts w:eastAsiaTheme="majorEastAsia" w:cstheme="majorBidi"/>
      <w:b/>
      <w:bCs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E92249"/>
    <w:rPr>
      <w:rFonts w:eastAsiaTheme="majorEastAsia" w:cstheme="majorBidi"/>
      <w:b/>
      <w:bCs/>
      <w:color w:val="2E74B5" w:themeColor="accent1" w:themeShade="BF"/>
      <w:sz w:val="26"/>
      <w:szCs w:val="26"/>
    </w:rPr>
  </w:style>
  <w:style w:type="paragraph" w:styleId="Caption">
    <w:name w:val="caption"/>
    <w:basedOn w:val="Normal"/>
    <w:next w:val="Normal"/>
    <w:uiPriority w:val="35"/>
    <w:unhideWhenUsed/>
    <w:qFormat/>
    <w:rsid w:val="00E750DB"/>
    <w:pPr>
      <w:spacing w:after="200"/>
    </w:pPr>
    <w:rPr>
      <w:i/>
      <w:iCs/>
      <w:color w:val="44546A" w:themeColor="text2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E750D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750DB"/>
  </w:style>
  <w:style w:type="paragraph" w:styleId="Footer">
    <w:name w:val="footer"/>
    <w:basedOn w:val="Normal"/>
    <w:link w:val="FooterChar"/>
    <w:uiPriority w:val="99"/>
    <w:unhideWhenUsed/>
    <w:rsid w:val="00E750D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750DB"/>
  </w:style>
  <w:style w:type="table" w:styleId="TableGrid">
    <w:name w:val="Table Grid"/>
    <w:basedOn w:val="TableNormal"/>
    <w:uiPriority w:val="39"/>
    <w:rsid w:val="00E750D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7A032E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7D37B3"/>
    <w:rPr>
      <w:color w:val="954F72" w:themeColor="followedHyperlink"/>
      <w:u w:val="single"/>
    </w:rPr>
  </w:style>
  <w:style w:type="character" w:customStyle="1" w:styleId="apple-converted-space">
    <w:name w:val="apple-converted-space"/>
    <w:basedOn w:val="DefaultParagraphFont"/>
    <w:rsid w:val="005A61D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3052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13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615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9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59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://www.sd42.ca/new-curriculum" TargetMode="Externa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B37C5E88-17EE-3848-848F-938891C2FF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3</Pages>
  <Words>262</Words>
  <Characters>1498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School District 42 - Maple Ridge &amp; Pitt Meadows</Company>
  <LinksUpToDate>false</LinksUpToDate>
  <CharactersWithSpaces>1757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Irena Pochop</dc:creator>
  <cp:keywords/>
  <dc:description/>
  <cp:lastModifiedBy>Microsoft Office User</cp:lastModifiedBy>
  <cp:revision>3</cp:revision>
  <cp:lastPrinted>2018-01-10T17:11:00Z</cp:lastPrinted>
  <dcterms:created xsi:type="dcterms:W3CDTF">2018-05-17T00:16:00Z</dcterms:created>
  <dcterms:modified xsi:type="dcterms:W3CDTF">2018-05-18T23:37:00Z</dcterms:modified>
</cp:coreProperties>
</file>