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D5AF" w14:textId="77777777" w:rsidR="00A506C0" w:rsidRDefault="00A506C0" w:rsidP="000051D8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F10F1" w14:textId="53175063" w:rsidR="0070781B" w:rsidRPr="00214C50" w:rsidRDefault="00CD5E47" w:rsidP="000051D8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50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53B22D7F" w14:textId="231E24A2" w:rsidR="001F3356" w:rsidRPr="00965BCD" w:rsidRDefault="00C85ADD" w:rsidP="005E0D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November </w:t>
      </w:r>
      <w:r w:rsidR="007171CA">
        <w:rPr>
          <w:rFonts w:ascii="Times New Roman" w:hAnsi="Times New Roman" w:cs="Times New Roman"/>
          <w:bCs/>
          <w:sz w:val="24"/>
          <w:szCs w:val="24"/>
        </w:rPr>
        <w:t>22</w:t>
      </w:r>
      <w:r w:rsidR="009A1650" w:rsidRPr="002551BA">
        <w:rPr>
          <w:rFonts w:ascii="Times New Roman" w:hAnsi="Times New Roman" w:cs="Times New Roman"/>
          <w:bCs/>
          <w:sz w:val="24"/>
          <w:szCs w:val="24"/>
        </w:rPr>
        <w:t>, 2019</w:t>
      </w:r>
      <w:r w:rsidR="002F02D2" w:rsidRPr="002551B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F02D2" w:rsidRPr="002551B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"https://timnath.org/wp-content/uploads/2016/05/Important-Message-300x150.png" \* MERGEFORMATINET </w:instrText>
      </w:r>
      <w:r w:rsidR="002F02D2" w:rsidRPr="002551B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E4B599B" w14:textId="4E80E334" w:rsidR="00971727" w:rsidRDefault="00971727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5ED636DC" w14:textId="4E818B00" w:rsidR="00CA31FD" w:rsidRPr="007171CA" w:rsidRDefault="005436F9" w:rsidP="00717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6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36F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"https://everett.pioneercss.org/ourpages/auto/2017/8/21/70928662/4e2a5e1a-ae62-457e-b020-0b4f7b721b88.jpg" \* MERGEFORMATINET </w:instrText>
      </w:r>
      <w:r w:rsidRPr="005436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F2C5FD" w14:textId="30F0176E" w:rsidR="00D459DC" w:rsidRDefault="00D459DC" w:rsidP="00D459DC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5A1814">
        <w:rPr>
          <w:noProof/>
        </w:rPr>
        <w:drawing>
          <wp:anchor distT="0" distB="0" distL="114300" distR="114300" simplePos="0" relativeHeight="251661312" behindDoc="0" locked="0" layoutInCell="1" allowOverlap="1" wp14:anchorId="707F9D03" wp14:editId="741F767D">
            <wp:simplePos x="0" y="0"/>
            <wp:positionH relativeFrom="column">
              <wp:posOffset>56204</wp:posOffset>
            </wp:positionH>
            <wp:positionV relativeFrom="paragraph">
              <wp:posOffset>60960</wp:posOffset>
            </wp:positionV>
            <wp:extent cx="2347595" cy="1644015"/>
            <wp:effectExtent l="63500" t="63500" r="128905" b="121285"/>
            <wp:wrapTight wrapText="bothSides">
              <wp:wrapPolygon edited="0">
                <wp:start x="-351" y="-834"/>
                <wp:lineTo x="-584" y="-667"/>
                <wp:lineTo x="-584" y="22025"/>
                <wp:lineTo x="-351" y="23027"/>
                <wp:lineTo x="22435" y="23027"/>
                <wp:lineTo x="22669" y="20691"/>
                <wp:lineTo x="22669" y="2002"/>
                <wp:lineTo x="22319" y="-501"/>
                <wp:lineTo x="22319" y="-834"/>
                <wp:lineTo x="-351" y="-834"/>
              </wp:wrapPolygon>
            </wp:wrapTight>
            <wp:docPr id="22" name="Picture 22" descr="Image result for quotes about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 result for quotes about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44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  <w:lang w:val="en-CA"/>
        </w:rPr>
        <w:t>Harry Hooge Boutique – November 28 and 29</w:t>
      </w:r>
    </w:p>
    <w:p w14:paraId="36A227CB" w14:textId="14FA382E" w:rsidR="00D459DC" w:rsidRPr="00D71AEC" w:rsidRDefault="00D459DC" w:rsidP="00D459DC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During student-led conferences on November 28 and 29, the Harry Hooge Boutique will be open for shopping in our gym. The best part…all items are free!</w:t>
      </w:r>
    </w:p>
    <w:p w14:paraId="2D05B936" w14:textId="51224D2B" w:rsidR="00E019B7" w:rsidRDefault="00E019B7" w:rsidP="00D71AEC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1C14A374" w14:textId="2A26E370" w:rsidR="00A27B95" w:rsidRDefault="00556A2F" w:rsidP="00D71AEC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Lost and Found</w:t>
      </w:r>
    </w:p>
    <w:p w14:paraId="6A60AC4A" w14:textId="6C80F589" w:rsidR="00556A2F" w:rsidRPr="008131E1" w:rsidRDefault="008478CF" w:rsidP="00D71AEC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Please come and check 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ED028C">
        <w:rPr>
          <w:rFonts w:ascii="Times New Roman" w:hAnsi="Times New Roman"/>
          <w:sz w:val="24"/>
          <w:szCs w:val="24"/>
          <w:lang w:val="en-CA"/>
        </w:rPr>
        <w:t xml:space="preserve">Lost and Found </w:t>
      </w:r>
      <w:r w:rsidR="00B100ED">
        <w:rPr>
          <w:rFonts w:ascii="Times New Roman" w:hAnsi="Times New Roman"/>
          <w:sz w:val="24"/>
          <w:szCs w:val="24"/>
          <w:lang w:val="en-CA"/>
        </w:rPr>
        <w:t>bin to see if any of the clothing belongs to your child(ren). Any unclaimed clothing will be pick</w:t>
      </w:r>
      <w:r w:rsidR="00EF15F0">
        <w:rPr>
          <w:rFonts w:ascii="Times New Roman" w:hAnsi="Times New Roman"/>
          <w:sz w:val="24"/>
          <w:szCs w:val="24"/>
          <w:lang w:val="en-CA"/>
        </w:rPr>
        <w:t>ed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 up and donated to the Diabetes Clothing Line during the second week of December. </w:t>
      </w:r>
    </w:p>
    <w:p w14:paraId="78766687" w14:textId="77777777" w:rsidR="00C32283" w:rsidRDefault="00C32283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p w14:paraId="3BB9D706" w14:textId="77777777" w:rsidR="00D41164" w:rsidRPr="002B70D2" w:rsidRDefault="00D41164" w:rsidP="00D41164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B70D2">
        <w:rPr>
          <w:rStyle w:val="apple-converted-space"/>
          <w:rFonts w:ascii="Times New Roman" w:hAnsi="Times New Roman"/>
          <w:b/>
          <w:bCs/>
          <w:sz w:val="24"/>
          <w:szCs w:val="24"/>
        </w:rPr>
        <w:t>Domino’s Fundraiser Cards</w:t>
      </w:r>
    </w:p>
    <w:p w14:paraId="47A52023" w14:textId="77777777" w:rsidR="00D41164" w:rsidRDefault="00D41164" w:rsidP="000C26C7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We have Domino’s Fundraiser Cards available for purchase at the office (cash or cheque accepted). They cost $10 each and are valid at three Maple Ridge locations. The cards have nine free pizzas (2 for 1) and a free medium </w:t>
      </w:r>
    </w:p>
    <w:p w14:paraId="7C97F767" w14:textId="13308684" w:rsidR="00D41164" w:rsidRPr="00D41164" w:rsidRDefault="00D41164" w:rsidP="000C26C7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one-topping pizza with no purchase necessary. Please see Mrs. Timperio at the office if you’d like to purchase a card or two.</w:t>
      </w:r>
    </w:p>
    <w:p w14:paraId="1B4DCA8F" w14:textId="77777777" w:rsidR="00CA31FD" w:rsidRPr="002551BA" w:rsidRDefault="00CA31FD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5F3BCDDF" w14:textId="435EB5D7" w:rsidR="0025370A" w:rsidRPr="002551BA" w:rsidRDefault="005D65E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65D93E4C" w14:textId="77777777" w:rsidR="00D60B0F" w:rsidRDefault="00D60B0F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Wednesday, December 4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Neufeld Foods Delivery 2:00pm</w:t>
      </w:r>
    </w:p>
    <w:p w14:paraId="0A491991" w14:textId="77777777" w:rsidR="00C3284F" w:rsidRDefault="00D60B0F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9F2C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Divisions 3 and 8 </w:t>
      </w:r>
      <w:r w:rsidR="00D5201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Skating Field Trip </w:t>
      </w:r>
      <w:r w:rsidR="00C328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8:45am</w:t>
      </w:r>
    </w:p>
    <w:p w14:paraId="3E209F97" w14:textId="77777777" w:rsidR="00FB2CA6" w:rsidRDefault="00C3284F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Friday, December 6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FB2C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Hot Lunch (Subway)</w:t>
      </w:r>
    </w:p>
    <w:p w14:paraId="33A2F550" w14:textId="77777777" w:rsidR="00FB2CA6" w:rsidRDefault="00FB2CA6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Tuesday, December 10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Division 5 Grouse Mountain Field Trip</w:t>
      </w:r>
    </w:p>
    <w:p w14:paraId="2CFE3775" w14:textId="77777777" w:rsidR="00FB2CA6" w:rsidRDefault="00FB2CA6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Friday, December 13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Divisions 10 and 11 Scissors and Glue Art Workshop</w:t>
      </w:r>
    </w:p>
    <w:p w14:paraId="50A65131" w14:textId="126094F6" w:rsidR="003B63F5" w:rsidRDefault="003B63F5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1E3F6002" w14:textId="77777777" w:rsidR="00CA31FD" w:rsidRDefault="00CA31FD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1FA5DCE" w14:textId="353F9A1C" w:rsidR="002E7E82" w:rsidRDefault="00277A1E" w:rsidP="001E0874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1A608349" w14:textId="46DAC346" w:rsidR="000A0FEC" w:rsidRDefault="000A0FEC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E3465C0" w14:textId="7F2C1F36" w:rsidR="00B51941" w:rsidRPr="002551BA" w:rsidRDefault="001D487C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A1814">
        <w:rPr>
          <w:noProof/>
        </w:rPr>
        <w:drawing>
          <wp:anchor distT="0" distB="0" distL="114300" distR="114300" simplePos="0" relativeHeight="251659264" behindDoc="0" locked="0" layoutInCell="1" allowOverlap="1" wp14:anchorId="64B1F0FC" wp14:editId="4DE1A537">
            <wp:simplePos x="0" y="0"/>
            <wp:positionH relativeFrom="column">
              <wp:posOffset>4553981</wp:posOffset>
            </wp:positionH>
            <wp:positionV relativeFrom="paragraph">
              <wp:posOffset>146637</wp:posOffset>
            </wp:positionV>
            <wp:extent cx="2141855" cy="2607945"/>
            <wp:effectExtent l="152400" t="152400" r="347345" b="338455"/>
            <wp:wrapTight wrapText="bothSides">
              <wp:wrapPolygon edited="0">
                <wp:start x="2562" y="-1262"/>
                <wp:lineTo x="-1153" y="-1052"/>
                <wp:lineTo x="-1537" y="2314"/>
                <wp:lineTo x="-1537" y="22194"/>
                <wp:lineTo x="-1153" y="22615"/>
                <wp:lineTo x="1409" y="24088"/>
                <wp:lineTo x="1537" y="24298"/>
                <wp:lineTo x="21901" y="24298"/>
                <wp:lineTo x="22029" y="24088"/>
                <wp:lineTo x="24591" y="22615"/>
                <wp:lineTo x="24975" y="20827"/>
                <wp:lineTo x="24847" y="0"/>
                <wp:lineTo x="22541" y="-1052"/>
                <wp:lineTo x="21004" y="-1262"/>
                <wp:lineTo x="2562" y="-1262"/>
              </wp:wrapPolygon>
            </wp:wrapTight>
            <wp:docPr id="55" name="Picture 21" descr="&quot;Fill your house with stacks of books, in all the crannies and all the nooks.&quot; - Dr. Seu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quot;Fill your house with stacks of books, in all the crannies and all the nooks.&quot; - Dr. Seuss"/>
                    <pic:cNvPicPr>
                      <a:picLocks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60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0F796" w14:textId="78340837" w:rsidR="00BB1E4A" w:rsidRPr="002551BA" w:rsidRDefault="002E7E82" w:rsidP="009A165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CF36F8">
        <w:rPr>
          <w:rFonts w:ascii="Times New Roman" w:hAnsi="Times New Roman" w:cs="Times New Roman"/>
          <w:b/>
          <w:noProof/>
          <w:sz w:val="24"/>
          <w:szCs w:val="24"/>
        </w:rPr>
        <w:t xml:space="preserve">November </w:t>
      </w:r>
      <w:r w:rsidR="007171CA">
        <w:rPr>
          <w:rFonts w:ascii="Times New Roman" w:hAnsi="Times New Roman" w:cs="Times New Roman"/>
          <w:b/>
          <w:noProof/>
          <w:sz w:val="24"/>
          <w:szCs w:val="24"/>
        </w:rPr>
        <w:t>25</w:t>
      </w:r>
    </w:p>
    <w:p w14:paraId="074A156A" w14:textId="77777777" w:rsidR="004E6B95" w:rsidRPr="002551BA" w:rsidRDefault="004E6B95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1E030002" w14:textId="69DD4BB9" w:rsidR="004E6B95" w:rsidRDefault="000D0334" w:rsidP="007171CA">
      <w:pPr>
        <w:pStyle w:val="p1"/>
        <w:rPr>
          <w:rFonts w:ascii="Times New Roman" w:hAnsi="Times New Roman"/>
          <w:noProof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CF36F8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November </w:t>
      </w:r>
      <w:r w:rsidR="007171CA">
        <w:rPr>
          <w:rStyle w:val="apple-converted-space"/>
          <w:rFonts w:ascii="Times New Roman" w:hAnsi="Times New Roman"/>
          <w:b/>
          <w:bCs/>
          <w:sz w:val="24"/>
          <w:szCs w:val="24"/>
        </w:rPr>
        <w:t>26</w:t>
      </w:r>
    </w:p>
    <w:p w14:paraId="2EFA681B" w14:textId="2232EBCD" w:rsidR="00AB47A6" w:rsidRPr="002551BA" w:rsidRDefault="00AB47A6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6E74DAB8" w14:textId="0780CFE9" w:rsidR="0044312F" w:rsidRDefault="00A06231" w:rsidP="007171C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CF36F8">
        <w:rPr>
          <w:rFonts w:ascii="Times New Roman" w:hAnsi="Times New Roman" w:cs="Times New Roman"/>
          <w:b/>
          <w:noProof/>
          <w:sz w:val="24"/>
          <w:szCs w:val="24"/>
        </w:rPr>
        <w:t xml:space="preserve">November </w:t>
      </w:r>
      <w:r w:rsidR="007171CA">
        <w:rPr>
          <w:rFonts w:ascii="Times New Roman" w:hAnsi="Times New Roman" w:cs="Times New Roman"/>
          <w:b/>
          <w:noProof/>
          <w:sz w:val="24"/>
          <w:szCs w:val="24"/>
        </w:rPr>
        <w:t>27</w:t>
      </w:r>
    </w:p>
    <w:p w14:paraId="3A5A0C7F" w14:textId="38089041" w:rsidR="00CF36F8" w:rsidRDefault="007171CA" w:rsidP="0059060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Book</w:t>
      </w:r>
      <w:r w:rsidR="00346E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est 2019 8:30-12:00pm</w:t>
      </w:r>
      <w:r w:rsidR="00B01B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(The ACT &amp; Greg Moore)</w:t>
      </w:r>
    </w:p>
    <w:p w14:paraId="75E84E2F" w14:textId="77777777" w:rsidR="007171CA" w:rsidRPr="002551BA" w:rsidRDefault="007171CA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2D08CCD0" w14:textId="075510D3" w:rsidR="00B5197F" w:rsidRDefault="00A06231" w:rsidP="007171C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CF36F8">
        <w:rPr>
          <w:rFonts w:ascii="Times New Roman" w:hAnsi="Times New Roman" w:cs="Times New Roman"/>
          <w:b/>
          <w:noProof/>
          <w:sz w:val="24"/>
          <w:szCs w:val="24"/>
        </w:rPr>
        <w:t xml:space="preserve">November </w:t>
      </w:r>
      <w:r w:rsidR="007171CA">
        <w:rPr>
          <w:rFonts w:ascii="Times New Roman" w:hAnsi="Times New Roman" w:cs="Times New Roman"/>
          <w:b/>
          <w:noProof/>
          <w:sz w:val="24"/>
          <w:szCs w:val="24"/>
        </w:rPr>
        <w:t>28</w:t>
      </w:r>
    </w:p>
    <w:p w14:paraId="6C4736B3" w14:textId="597432E4" w:rsidR="007171CA" w:rsidRDefault="007171CA" w:rsidP="006A286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Author Visit for grade 6/7 students </w:t>
      </w:r>
      <w:r w:rsidR="00E75F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10:15-11:20am</w:t>
      </w:r>
    </w:p>
    <w:p w14:paraId="786C00CF" w14:textId="096B1668" w:rsidR="007171CA" w:rsidRDefault="007171CA" w:rsidP="006A286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Student Led Conferences </w:t>
      </w:r>
    </w:p>
    <w:p w14:paraId="7714F515" w14:textId="2E0106BB" w:rsidR="004E6B95" w:rsidRDefault="007171CA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*Early dismissal 11:30am</w:t>
      </w:r>
    </w:p>
    <w:p w14:paraId="706F9943" w14:textId="77777777" w:rsidR="007171CA" w:rsidRPr="00817769" w:rsidRDefault="007171CA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692F25A" w14:textId="5CB45C75" w:rsidR="008608A1" w:rsidRDefault="00B81496" w:rsidP="00CF36F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8608A1" w:rsidRPr="002551BA">
        <w:rPr>
          <w:rFonts w:ascii="Times New Roman" w:hAnsi="Times New Roman" w:cs="Times New Roman"/>
          <w:b/>
          <w:noProof/>
          <w:sz w:val="24"/>
          <w:szCs w:val="24"/>
        </w:rPr>
        <w:t>November</w:t>
      </w:r>
      <w:r w:rsidR="00CF36F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171CA">
        <w:rPr>
          <w:rFonts w:ascii="Times New Roman" w:hAnsi="Times New Roman" w:cs="Times New Roman"/>
          <w:b/>
          <w:noProof/>
          <w:sz w:val="24"/>
          <w:szCs w:val="24"/>
        </w:rPr>
        <w:t>29</w:t>
      </w:r>
    </w:p>
    <w:p w14:paraId="5FA37FD3" w14:textId="4A05047B" w:rsidR="0098583F" w:rsidRPr="00817769" w:rsidRDefault="007171CA" w:rsidP="00CF36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Student Led Conferences (school not in session)</w:t>
      </w:r>
    </w:p>
    <w:sectPr w:rsidR="0098583F" w:rsidRPr="00817769" w:rsidSect="009C4F5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3CC8"/>
    <w:rsid w:val="000175EB"/>
    <w:rsid w:val="00020F4A"/>
    <w:rsid w:val="00023E5B"/>
    <w:rsid w:val="000253A6"/>
    <w:rsid w:val="00033638"/>
    <w:rsid w:val="0004461E"/>
    <w:rsid w:val="00044806"/>
    <w:rsid w:val="00045AC9"/>
    <w:rsid w:val="000469A8"/>
    <w:rsid w:val="000469BC"/>
    <w:rsid w:val="00050829"/>
    <w:rsid w:val="000571B4"/>
    <w:rsid w:val="0006546E"/>
    <w:rsid w:val="00067843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994"/>
    <w:rsid w:val="000F2A7D"/>
    <w:rsid w:val="00105EA5"/>
    <w:rsid w:val="001126DA"/>
    <w:rsid w:val="00117D67"/>
    <w:rsid w:val="00127F6A"/>
    <w:rsid w:val="001330FD"/>
    <w:rsid w:val="00133AA7"/>
    <w:rsid w:val="0013502E"/>
    <w:rsid w:val="001362FD"/>
    <w:rsid w:val="00137A26"/>
    <w:rsid w:val="00153326"/>
    <w:rsid w:val="00174544"/>
    <w:rsid w:val="00175965"/>
    <w:rsid w:val="00181AC6"/>
    <w:rsid w:val="00191C67"/>
    <w:rsid w:val="001926DD"/>
    <w:rsid w:val="00194B6B"/>
    <w:rsid w:val="00195541"/>
    <w:rsid w:val="001A14DC"/>
    <w:rsid w:val="001A2DB7"/>
    <w:rsid w:val="001B35FB"/>
    <w:rsid w:val="001B4A5F"/>
    <w:rsid w:val="001C03FE"/>
    <w:rsid w:val="001C38E0"/>
    <w:rsid w:val="001D063F"/>
    <w:rsid w:val="001D2631"/>
    <w:rsid w:val="001D487C"/>
    <w:rsid w:val="001E0874"/>
    <w:rsid w:val="001E09A1"/>
    <w:rsid w:val="001E4E8B"/>
    <w:rsid w:val="001E68E2"/>
    <w:rsid w:val="001F2452"/>
    <w:rsid w:val="001F3356"/>
    <w:rsid w:val="00205264"/>
    <w:rsid w:val="00214C50"/>
    <w:rsid w:val="00230810"/>
    <w:rsid w:val="00233BEE"/>
    <w:rsid w:val="00244565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3ED0"/>
    <w:rsid w:val="00264BF4"/>
    <w:rsid w:val="0027357D"/>
    <w:rsid w:val="00274F17"/>
    <w:rsid w:val="00277A1E"/>
    <w:rsid w:val="00277DE4"/>
    <w:rsid w:val="002804E0"/>
    <w:rsid w:val="00283A19"/>
    <w:rsid w:val="0028594C"/>
    <w:rsid w:val="00294980"/>
    <w:rsid w:val="0029674E"/>
    <w:rsid w:val="002A41EE"/>
    <w:rsid w:val="002A503B"/>
    <w:rsid w:val="002B3E9D"/>
    <w:rsid w:val="002B70D2"/>
    <w:rsid w:val="002C70D2"/>
    <w:rsid w:val="002E0A5F"/>
    <w:rsid w:val="002E4965"/>
    <w:rsid w:val="002E6469"/>
    <w:rsid w:val="002E7E82"/>
    <w:rsid w:val="002F02D2"/>
    <w:rsid w:val="002F0DC3"/>
    <w:rsid w:val="002F4F66"/>
    <w:rsid w:val="002F701C"/>
    <w:rsid w:val="002F7D09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30E0F"/>
    <w:rsid w:val="003345E2"/>
    <w:rsid w:val="00337118"/>
    <w:rsid w:val="003412FB"/>
    <w:rsid w:val="003425F7"/>
    <w:rsid w:val="003466BC"/>
    <w:rsid w:val="00346E0A"/>
    <w:rsid w:val="003549C6"/>
    <w:rsid w:val="00365A06"/>
    <w:rsid w:val="00370C1A"/>
    <w:rsid w:val="00371DA1"/>
    <w:rsid w:val="00376DFA"/>
    <w:rsid w:val="00381062"/>
    <w:rsid w:val="00382779"/>
    <w:rsid w:val="00383521"/>
    <w:rsid w:val="003911E4"/>
    <w:rsid w:val="003A12BE"/>
    <w:rsid w:val="003A5ACA"/>
    <w:rsid w:val="003B3785"/>
    <w:rsid w:val="003B63F5"/>
    <w:rsid w:val="003B72DB"/>
    <w:rsid w:val="003C27ED"/>
    <w:rsid w:val="003C465B"/>
    <w:rsid w:val="003D2E41"/>
    <w:rsid w:val="003D3707"/>
    <w:rsid w:val="003D5EAF"/>
    <w:rsid w:val="003D7590"/>
    <w:rsid w:val="003E10A1"/>
    <w:rsid w:val="003E1AB4"/>
    <w:rsid w:val="003E458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5689"/>
    <w:rsid w:val="00437201"/>
    <w:rsid w:val="004428B8"/>
    <w:rsid w:val="0044312F"/>
    <w:rsid w:val="00450763"/>
    <w:rsid w:val="0045278E"/>
    <w:rsid w:val="00452BBE"/>
    <w:rsid w:val="00452E9D"/>
    <w:rsid w:val="00453F82"/>
    <w:rsid w:val="00456476"/>
    <w:rsid w:val="00456D4E"/>
    <w:rsid w:val="00461DC6"/>
    <w:rsid w:val="004675FA"/>
    <w:rsid w:val="0048460F"/>
    <w:rsid w:val="0048769C"/>
    <w:rsid w:val="004908A5"/>
    <w:rsid w:val="00494056"/>
    <w:rsid w:val="00497B03"/>
    <w:rsid w:val="004A063A"/>
    <w:rsid w:val="004A4801"/>
    <w:rsid w:val="004B256D"/>
    <w:rsid w:val="004B437E"/>
    <w:rsid w:val="004B7CFA"/>
    <w:rsid w:val="004C0ECD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5018F7"/>
    <w:rsid w:val="005036E1"/>
    <w:rsid w:val="00505658"/>
    <w:rsid w:val="0050590A"/>
    <w:rsid w:val="005073F6"/>
    <w:rsid w:val="00507505"/>
    <w:rsid w:val="00507548"/>
    <w:rsid w:val="00515F6A"/>
    <w:rsid w:val="00522B88"/>
    <w:rsid w:val="00523951"/>
    <w:rsid w:val="00532873"/>
    <w:rsid w:val="005436F9"/>
    <w:rsid w:val="00553793"/>
    <w:rsid w:val="00556A2F"/>
    <w:rsid w:val="00560DF4"/>
    <w:rsid w:val="00567655"/>
    <w:rsid w:val="00570278"/>
    <w:rsid w:val="005811D0"/>
    <w:rsid w:val="005821C6"/>
    <w:rsid w:val="00584C9D"/>
    <w:rsid w:val="005859E2"/>
    <w:rsid w:val="0059060F"/>
    <w:rsid w:val="00591DE4"/>
    <w:rsid w:val="00595DB1"/>
    <w:rsid w:val="005A6F0C"/>
    <w:rsid w:val="005B778B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D85"/>
    <w:rsid w:val="005E4697"/>
    <w:rsid w:val="005F38FF"/>
    <w:rsid w:val="005F3971"/>
    <w:rsid w:val="005F5820"/>
    <w:rsid w:val="006056FF"/>
    <w:rsid w:val="0060774F"/>
    <w:rsid w:val="0060789B"/>
    <w:rsid w:val="00614681"/>
    <w:rsid w:val="0062143A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90553"/>
    <w:rsid w:val="00690B41"/>
    <w:rsid w:val="00694286"/>
    <w:rsid w:val="00697D99"/>
    <w:rsid w:val="006A142C"/>
    <w:rsid w:val="006A2865"/>
    <w:rsid w:val="006A684A"/>
    <w:rsid w:val="006B2ED6"/>
    <w:rsid w:val="006B51D9"/>
    <w:rsid w:val="006B527C"/>
    <w:rsid w:val="006B5AD2"/>
    <w:rsid w:val="006B5F85"/>
    <w:rsid w:val="006B770D"/>
    <w:rsid w:val="006C5D99"/>
    <w:rsid w:val="006C6EEE"/>
    <w:rsid w:val="006D25AD"/>
    <w:rsid w:val="006D5AF2"/>
    <w:rsid w:val="006E5881"/>
    <w:rsid w:val="006E7139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84E"/>
    <w:rsid w:val="00735D45"/>
    <w:rsid w:val="00741757"/>
    <w:rsid w:val="00741C56"/>
    <w:rsid w:val="00744DF4"/>
    <w:rsid w:val="00750E67"/>
    <w:rsid w:val="00752729"/>
    <w:rsid w:val="00753ECD"/>
    <w:rsid w:val="00754C01"/>
    <w:rsid w:val="007575CD"/>
    <w:rsid w:val="00757BBD"/>
    <w:rsid w:val="00765130"/>
    <w:rsid w:val="00770527"/>
    <w:rsid w:val="007710AD"/>
    <w:rsid w:val="00774E30"/>
    <w:rsid w:val="00793AD1"/>
    <w:rsid w:val="00794343"/>
    <w:rsid w:val="007A02BB"/>
    <w:rsid w:val="007A7774"/>
    <w:rsid w:val="007B042E"/>
    <w:rsid w:val="007B08F0"/>
    <w:rsid w:val="007B3741"/>
    <w:rsid w:val="007B602A"/>
    <w:rsid w:val="007B69AB"/>
    <w:rsid w:val="007B7D24"/>
    <w:rsid w:val="007C0184"/>
    <w:rsid w:val="007C2D72"/>
    <w:rsid w:val="007C531B"/>
    <w:rsid w:val="007C6BA8"/>
    <w:rsid w:val="007C773E"/>
    <w:rsid w:val="007D69A3"/>
    <w:rsid w:val="007E1D39"/>
    <w:rsid w:val="008000D6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4B5B"/>
    <w:rsid w:val="0083554D"/>
    <w:rsid w:val="008478CF"/>
    <w:rsid w:val="0085102C"/>
    <w:rsid w:val="0085710B"/>
    <w:rsid w:val="008608A1"/>
    <w:rsid w:val="008613BF"/>
    <w:rsid w:val="00861860"/>
    <w:rsid w:val="00871D15"/>
    <w:rsid w:val="008732FD"/>
    <w:rsid w:val="00875DA7"/>
    <w:rsid w:val="00880AC7"/>
    <w:rsid w:val="00884D16"/>
    <w:rsid w:val="008A1381"/>
    <w:rsid w:val="008C3925"/>
    <w:rsid w:val="008C4A4D"/>
    <w:rsid w:val="008C54BD"/>
    <w:rsid w:val="008C5FA4"/>
    <w:rsid w:val="008D5942"/>
    <w:rsid w:val="008D66F2"/>
    <w:rsid w:val="008E1C37"/>
    <w:rsid w:val="008E3F45"/>
    <w:rsid w:val="008F38B3"/>
    <w:rsid w:val="008F5707"/>
    <w:rsid w:val="0090399E"/>
    <w:rsid w:val="00904978"/>
    <w:rsid w:val="00910838"/>
    <w:rsid w:val="00911EF3"/>
    <w:rsid w:val="00912731"/>
    <w:rsid w:val="0091558D"/>
    <w:rsid w:val="009163DD"/>
    <w:rsid w:val="00920BD6"/>
    <w:rsid w:val="0092368E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C2F"/>
    <w:rsid w:val="00962007"/>
    <w:rsid w:val="009628C2"/>
    <w:rsid w:val="00964D99"/>
    <w:rsid w:val="00965BCD"/>
    <w:rsid w:val="009715E3"/>
    <w:rsid w:val="00971727"/>
    <w:rsid w:val="00973AB5"/>
    <w:rsid w:val="00975CB9"/>
    <w:rsid w:val="00976604"/>
    <w:rsid w:val="009831C3"/>
    <w:rsid w:val="0098447C"/>
    <w:rsid w:val="00984F3B"/>
    <w:rsid w:val="0098583F"/>
    <w:rsid w:val="00993A83"/>
    <w:rsid w:val="009A1650"/>
    <w:rsid w:val="009B16A7"/>
    <w:rsid w:val="009B5360"/>
    <w:rsid w:val="009C0BAB"/>
    <w:rsid w:val="009C4F53"/>
    <w:rsid w:val="009C6C4D"/>
    <w:rsid w:val="009C797B"/>
    <w:rsid w:val="009D5087"/>
    <w:rsid w:val="009E1DC3"/>
    <w:rsid w:val="009E42C5"/>
    <w:rsid w:val="009E6740"/>
    <w:rsid w:val="009F2C71"/>
    <w:rsid w:val="009F3CAD"/>
    <w:rsid w:val="00A0155A"/>
    <w:rsid w:val="00A06231"/>
    <w:rsid w:val="00A1291C"/>
    <w:rsid w:val="00A12DB6"/>
    <w:rsid w:val="00A22E27"/>
    <w:rsid w:val="00A22E7B"/>
    <w:rsid w:val="00A245F2"/>
    <w:rsid w:val="00A27B95"/>
    <w:rsid w:val="00A33083"/>
    <w:rsid w:val="00A42D32"/>
    <w:rsid w:val="00A45BC6"/>
    <w:rsid w:val="00A506C0"/>
    <w:rsid w:val="00A51DF1"/>
    <w:rsid w:val="00A60D05"/>
    <w:rsid w:val="00A61015"/>
    <w:rsid w:val="00A63E4D"/>
    <w:rsid w:val="00A63FE6"/>
    <w:rsid w:val="00A6481F"/>
    <w:rsid w:val="00A66F6C"/>
    <w:rsid w:val="00A7083E"/>
    <w:rsid w:val="00A74F06"/>
    <w:rsid w:val="00A7788A"/>
    <w:rsid w:val="00A87562"/>
    <w:rsid w:val="00A93C87"/>
    <w:rsid w:val="00A96AFE"/>
    <w:rsid w:val="00AA7240"/>
    <w:rsid w:val="00AB3B52"/>
    <w:rsid w:val="00AB47A6"/>
    <w:rsid w:val="00AC0B26"/>
    <w:rsid w:val="00AE0564"/>
    <w:rsid w:val="00B01B80"/>
    <w:rsid w:val="00B01E5D"/>
    <w:rsid w:val="00B100ED"/>
    <w:rsid w:val="00B20D5B"/>
    <w:rsid w:val="00B21351"/>
    <w:rsid w:val="00B249B9"/>
    <w:rsid w:val="00B24BFD"/>
    <w:rsid w:val="00B30C54"/>
    <w:rsid w:val="00B35018"/>
    <w:rsid w:val="00B51941"/>
    <w:rsid w:val="00B5197F"/>
    <w:rsid w:val="00B600E4"/>
    <w:rsid w:val="00B642FA"/>
    <w:rsid w:val="00B64695"/>
    <w:rsid w:val="00B64846"/>
    <w:rsid w:val="00B66642"/>
    <w:rsid w:val="00B73A57"/>
    <w:rsid w:val="00B753B5"/>
    <w:rsid w:val="00B81496"/>
    <w:rsid w:val="00B8465A"/>
    <w:rsid w:val="00B946ED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4F37"/>
    <w:rsid w:val="00BE509E"/>
    <w:rsid w:val="00BE6411"/>
    <w:rsid w:val="00BE7C4B"/>
    <w:rsid w:val="00BF0372"/>
    <w:rsid w:val="00BF13EE"/>
    <w:rsid w:val="00BF250D"/>
    <w:rsid w:val="00BF26DC"/>
    <w:rsid w:val="00C027D6"/>
    <w:rsid w:val="00C07EEA"/>
    <w:rsid w:val="00C11F87"/>
    <w:rsid w:val="00C217B9"/>
    <w:rsid w:val="00C23359"/>
    <w:rsid w:val="00C32283"/>
    <w:rsid w:val="00C3284F"/>
    <w:rsid w:val="00C34C9A"/>
    <w:rsid w:val="00C35ACF"/>
    <w:rsid w:val="00C3616D"/>
    <w:rsid w:val="00C410BD"/>
    <w:rsid w:val="00C41E24"/>
    <w:rsid w:val="00C4225C"/>
    <w:rsid w:val="00C460E2"/>
    <w:rsid w:val="00C51BA3"/>
    <w:rsid w:val="00C54BFA"/>
    <w:rsid w:val="00C55200"/>
    <w:rsid w:val="00C56848"/>
    <w:rsid w:val="00C56F7E"/>
    <w:rsid w:val="00C61072"/>
    <w:rsid w:val="00C615B9"/>
    <w:rsid w:val="00C645F3"/>
    <w:rsid w:val="00C64DC4"/>
    <w:rsid w:val="00C6567F"/>
    <w:rsid w:val="00C7053E"/>
    <w:rsid w:val="00C72F0A"/>
    <w:rsid w:val="00C75979"/>
    <w:rsid w:val="00C76C17"/>
    <w:rsid w:val="00C77152"/>
    <w:rsid w:val="00C84B6E"/>
    <w:rsid w:val="00C85ADD"/>
    <w:rsid w:val="00CA2EBA"/>
    <w:rsid w:val="00CA3197"/>
    <w:rsid w:val="00CA31FD"/>
    <w:rsid w:val="00CA502C"/>
    <w:rsid w:val="00CB6E3D"/>
    <w:rsid w:val="00CC610B"/>
    <w:rsid w:val="00CD5E47"/>
    <w:rsid w:val="00CF21C7"/>
    <w:rsid w:val="00CF36F8"/>
    <w:rsid w:val="00CF504B"/>
    <w:rsid w:val="00D0181F"/>
    <w:rsid w:val="00D04482"/>
    <w:rsid w:val="00D133E4"/>
    <w:rsid w:val="00D151EC"/>
    <w:rsid w:val="00D21D20"/>
    <w:rsid w:val="00D21F40"/>
    <w:rsid w:val="00D2255C"/>
    <w:rsid w:val="00D2263E"/>
    <w:rsid w:val="00D250B5"/>
    <w:rsid w:val="00D26E1A"/>
    <w:rsid w:val="00D27474"/>
    <w:rsid w:val="00D277DE"/>
    <w:rsid w:val="00D27E59"/>
    <w:rsid w:val="00D31698"/>
    <w:rsid w:val="00D36108"/>
    <w:rsid w:val="00D41164"/>
    <w:rsid w:val="00D45179"/>
    <w:rsid w:val="00D459DC"/>
    <w:rsid w:val="00D475EA"/>
    <w:rsid w:val="00D52018"/>
    <w:rsid w:val="00D60695"/>
    <w:rsid w:val="00D60B0F"/>
    <w:rsid w:val="00D66397"/>
    <w:rsid w:val="00D67065"/>
    <w:rsid w:val="00D707BD"/>
    <w:rsid w:val="00D71AEC"/>
    <w:rsid w:val="00D72E85"/>
    <w:rsid w:val="00D732FC"/>
    <w:rsid w:val="00D813E3"/>
    <w:rsid w:val="00D83F06"/>
    <w:rsid w:val="00D875F7"/>
    <w:rsid w:val="00D909E1"/>
    <w:rsid w:val="00D968F5"/>
    <w:rsid w:val="00DA091F"/>
    <w:rsid w:val="00DA410A"/>
    <w:rsid w:val="00DA415C"/>
    <w:rsid w:val="00DA6315"/>
    <w:rsid w:val="00DA7116"/>
    <w:rsid w:val="00DB0A82"/>
    <w:rsid w:val="00DB2B5F"/>
    <w:rsid w:val="00DB4676"/>
    <w:rsid w:val="00DB5167"/>
    <w:rsid w:val="00DB5AB2"/>
    <w:rsid w:val="00DB6E9E"/>
    <w:rsid w:val="00DB7660"/>
    <w:rsid w:val="00DB77BA"/>
    <w:rsid w:val="00DC3399"/>
    <w:rsid w:val="00DC43D5"/>
    <w:rsid w:val="00DD3516"/>
    <w:rsid w:val="00DD7043"/>
    <w:rsid w:val="00DD7D50"/>
    <w:rsid w:val="00DE3C97"/>
    <w:rsid w:val="00DE5716"/>
    <w:rsid w:val="00DF219A"/>
    <w:rsid w:val="00DF3961"/>
    <w:rsid w:val="00DF39F7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6B80"/>
    <w:rsid w:val="00E2153A"/>
    <w:rsid w:val="00E24FD3"/>
    <w:rsid w:val="00E27A91"/>
    <w:rsid w:val="00E36208"/>
    <w:rsid w:val="00E4111E"/>
    <w:rsid w:val="00E43682"/>
    <w:rsid w:val="00E43E1F"/>
    <w:rsid w:val="00E44AF0"/>
    <w:rsid w:val="00E51CDE"/>
    <w:rsid w:val="00E704EF"/>
    <w:rsid w:val="00E70DAF"/>
    <w:rsid w:val="00E70E37"/>
    <w:rsid w:val="00E75FDA"/>
    <w:rsid w:val="00E8042C"/>
    <w:rsid w:val="00E826C1"/>
    <w:rsid w:val="00E8292B"/>
    <w:rsid w:val="00E843F1"/>
    <w:rsid w:val="00E85F38"/>
    <w:rsid w:val="00E8755E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2090"/>
    <w:rsid w:val="00ED028C"/>
    <w:rsid w:val="00ED1B4C"/>
    <w:rsid w:val="00ED5DED"/>
    <w:rsid w:val="00ED74B7"/>
    <w:rsid w:val="00EF15F0"/>
    <w:rsid w:val="00EF67C3"/>
    <w:rsid w:val="00F04FA0"/>
    <w:rsid w:val="00F051B2"/>
    <w:rsid w:val="00F061F7"/>
    <w:rsid w:val="00F216FE"/>
    <w:rsid w:val="00F237DF"/>
    <w:rsid w:val="00F24F90"/>
    <w:rsid w:val="00F27FB4"/>
    <w:rsid w:val="00F31CB9"/>
    <w:rsid w:val="00F35102"/>
    <w:rsid w:val="00F46FBD"/>
    <w:rsid w:val="00F50F6A"/>
    <w:rsid w:val="00F52FB3"/>
    <w:rsid w:val="00F56EC9"/>
    <w:rsid w:val="00F62B7B"/>
    <w:rsid w:val="00F63774"/>
    <w:rsid w:val="00F6408A"/>
    <w:rsid w:val="00F6503D"/>
    <w:rsid w:val="00F65C9A"/>
    <w:rsid w:val="00F91B06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E0894"/>
    <w:rsid w:val="00FE1045"/>
    <w:rsid w:val="00FF4E4D"/>
    <w:rsid w:val="00FF58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.pinimg.com/564x/77/fa/44/77fa44b28fd9d8e19e09bc1c3ccb03c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418</cp:revision>
  <dcterms:created xsi:type="dcterms:W3CDTF">2019-09-20T00:15:00Z</dcterms:created>
  <dcterms:modified xsi:type="dcterms:W3CDTF">2019-11-22T03:34:00Z</dcterms:modified>
</cp:coreProperties>
</file>