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E21D4" w14:textId="5E5561E0" w:rsidR="00006CED" w:rsidRPr="00A851F7" w:rsidRDefault="00FC29D4" w:rsidP="00911A76">
      <w:pPr>
        <w:ind w:right="4"/>
        <w:jc w:val="center"/>
        <w:rPr>
          <w:rFonts w:ascii="Arial" w:hAnsi="Arial" w:cs="Arial"/>
          <w:b/>
          <w:i/>
          <w:color w:val="A5A5A5" w:themeColor="accent3"/>
          <w:spacing w:val="-4"/>
          <w:sz w:val="28"/>
          <w:szCs w:val="28"/>
        </w:rPr>
      </w:pPr>
      <w:r w:rsidRPr="00A851F7">
        <w:rPr>
          <w:rFonts w:ascii="Arial" w:hAnsi="Arial" w:cs="Arial"/>
          <w:b/>
          <w:i/>
          <w:color w:val="A5A5A5" w:themeColor="accent3"/>
          <w:spacing w:val="-4"/>
          <w:sz w:val="28"/>
          <w:szCs w:val="28"/>
        </w:rPr>
        <w:t>C</w:t>
      </w:r>
      <w:r w:rsidR="002E5A09" w:rsidRPr="00A851F7">
        <w:rPr>
          <w:rFonts w:ascii="Arial" w:hAnsi="Arial" w:cs="Arial"/>
          <w:b/>
          <w:i/>
          <w:color w:val="A5A5A5" w:themeColor="accent3"/>
          <w:spacing w:val="-4"/>
          <w:sz w:val="28"/>
          <w:szCs w:val="28"/>
        </w:rPr>
        <w:t>AREER EDUCATION</w:t>
      </w:r>
    </w:p>
    <w:p w14:paraId="23C00FEB" w14:textId="040EEAFA" w:rsidR="00911A76" w:rsidRPr="00A851F7" w:rsidRDefault="00006CED" w:rsidP="00911A76">
      <w:pPr>
        <w:ind w:right="4"/>
        <w:jc w:val="center"/>
        <w:rPr>
          <w:rFonts w:ascii="Arial" w:hAnsi="Arial" w:cs="Arial"/>
          <w:b/>
          <w:i/>
          <w:color w:val="A5A5A5" w:themeColor="accent3"/>
          <w:spacing w:val="-4"/>
          <w:sz w:val="28"/>
          <w:szCs w:val="28"/>
        </w:rPr>
      </w:pPr>
      <w:r w:rsidRPr="00A851F7">
        <w:rPr>
          <w:rFonts w:ascii="Arial" w:hAnsi="Arial" w:cs="Arial"/>
          <w:b/>
          <w:i/>
          <w:color w:val="A5A5A5" w:themeColor="accent3"/>
          <w:spacing w:val="-4"/>
          <w:sz w:val="28"/>
          <w:szCs w:val="28"/>
        </w:rPr>
        <w:t>A lifelong journey</w:t>
      </w:r>
      <w:r w:rsidR="002E5A09" w:rsidRPr="00A851F7">
        <w:rPr>
          <w:rFonts w:ascii="Arial" w:hAnsi="Arial" w:cs="Arial"/>
          <w:b/>
          <w:i/>
          <w:color w:val="A5A5A5" w:themeColor="accent3"/>
          <w:spacing w:val="-4"/>
          <w:sz w:val="28"/>
          <w:szCs w:val="28"/>
        </w:rPr>
        <w:t xml:space="preserve"> </w:t>
      </w:r>
    </w:p>
    <w:p w14:paraId="441AD2DB" w14:textId="77777777" w:rsidR="00911A76" w:rsidRPr="00911A76" w:rsidRDefault="00911A76" w:rsidP="00911A76">
      <w:pPr>
        <w:ind w:right="4"/>
        <w:jc w:val="center"/>
        <w:rPr>
          <w:rFonts w:ascii="Arial" w:hAnsi="Arial" w:cs="Arial"/>
          <w:b/>
          <w:i/>
          <w:color w:val="002060"/>
          <w:spacing w:val="-4"/>
          <w:sz w:val="28"/>
          <w:szCs w:val="28"/>
        </w:rPr>
      </w:pPr>
    </w:p>
    <w:p w14:paraId="2AC4EABE" w14:textId="682D1CA8" w:rsidR="00911A76" w:rsidRDefault="002E5A09" w:rsidP="002E5A09">
      <w:pPr>
        <w:widowControl w:val="0"/>
        <w:autoSpaceDE w:val="0"/>
        <w:autoSpaceDN w:val="0"/>
        <w:adjustRightInd w:val="0"/>
        <w:ind w:right="4"/>
        <w:rPr>
          <w:rFonts w:ascii="Times" w:hAnsi="Times" w:cs="Arial"/>
          <w:bCs/>
          <w:color w:val="3B3838"/>
          <w:spacing w:val="-4"/>
          <w:kern w:val="1"/>
        </w:rPr>
      </w:pPr>
      <w:r w:rsidRPr="002E5A09">
        <w:rPr>
          <w:rFonts w:ascii="Times" w:hAnsi="Times" w:cs="Arial"/>
          <w:bCs/>
          <w:color w:val="3B3838"/>
          <w:spacing w:val="-4"/>
          <w:kern w:val="1"/>
        </w:rPr>
        <w:t>A person’s career is considered their journey through life, and career education encourages students to pursue this journey in personal</w:t>
      </w:r>
      <w:r w:rsidR="009F11D2">
        <w:rPr>
          <w:rFonts w:ascii="Times" w:hAnsi="Times" w:cs="Arial"/>
          <w:bCs/>
          <w:color w:val="3B3838"/>
          <w:spacing w:val="-4"/>
          <w:kern w:val="1"/>
        </w:rPr>
        <w:t>,</w:t>
      </w:r>
      <w:r w:rsidRPr="002E5A09">
        <w:rPr>
          <w:rFonts w:ascii="Times" w:hAnsi="Times" w:cs="Arial"/>
          <w:bCs/>
          <w:color w:val="3B3838"/>
          <w:spacing w:val="-4"/>
          <w:kern w:val="1"/>
        </w:rPr>
        <w:t xml:space="preserve"> meaningful and goal-oriented ways. Educated citizens in today’s ever-changing world are open to multiple career-life possibilities for the future and are flexible and able to adapt to emerging opportunities that fit their overarching values and aspirations. </w:t>
      </w:r>
    </w:p>
    <w:p w14:paraId="21E66B92" w14:textId="77777777" w:rsidR="00911A76" w:rsidRDefault="00911A76" w:rsidP="002E5A09">
      <w:pPr>
        <w:widowControl w:val="0"/>
        <w:autoSpaceDE w:val="0"/>
        <w:autoSpaceDN w:val="0"/>
        <w:adjustRightInd w:val="0"/>
        <w:ind w:right="4"/>
        <w:rPr>
          <w:rFonts w:ascii="Times" w:hAnsi="Times" w:cs="Arial"/>
          <w:bCs/>
          <w:color w:val="3B3838"/>
          <w:spacing w:val="-4"/>
          <w:kern w:val="1"/>
        </w:rPr>
      </w:pPr>
    </w:p>
    <w:p w14:paraId="53B59C9B" w14:textId="321F1760" w:rsidR="007A032E" w:rsidRPr="002E5A09" w:rsidRDefault="002E5A09" w:rsidP="002E5A09">
      <w:pPr>
        <w:widowControl w:val="0"/>
        <w:autoSpaceDE w:val="0"/>
        <w:autoSpaceDN w:val="0"/>
        <w:adjustRightInd w:val="0"/>
        <w:ind w:right="4"/>
        <w:rPr>
          <w:rFonts w:ascii="Times" w:hAnsi="Times" w:cs="Arial"/>
          <w:bCs/>
          <w:color w:val="3B3838"/>
          <w:spacing w:val="-4"/>
          <w:kern w:val="1"/>
        </w:rPr>
      </w:pPr>
      <w:r w:rsidRPr="002E5A09">
        <w:rPr>
          <w:rFonts w:ascii="Times" w:hAnsi="Times" w:cs="Arial"/>
          <w:bCs/>
          <w:color w:val="3B3838"/>
          <w:spacing w:val="-4"/>
          <w:kern w:val="1"/>
        </w:rPr>
        <w:t xml:space="preserve">The </w:t>
      </w:r>
      <w:r w:rsidRPr="00006CED">
        <w:rPr>
          <w:rFonts w:ascii="Times" w:hAnsi="Times" w:cs="Arial"/>
          <w:b/>
          <w:bCs/>
          <w:color w:val="2E74B5" w:themeColor="accent1" w:themeShade="BF"/>
          <w:spacing w:val="-4"/>
          <w:kern w:val="1"/>
        </w:rPr>
        <w:t>career education</w:t>
      </w:r>
      <w:r w:rsidRPr="00006CED">
        <w:rPr>
          <w:rFonts w:ascii="Times" w:hAnsi="Times" w:cs="Arial"/>
          <w:bCs/>
          <w:color w:val="2E74B5" w:themeColor="accent1" w:themeShade="BF"/>
          <w:spacing w:val="-4"/>
          <w:kern w:val="1"/>
        </w:rPr>
        <w:t xml:space="preserve"> </w:t>
      </w:r>
      <w:r w:rsidRPr="002E5A09">
        <w:rPr>
          <w:rFonts w:ascii="Times" w:hAnsi="Times" w:cs="Arial"/>
          <w:bCs/>
          <w:color w:val="3B3838"/>
          <w:spacing w:val="-4"/>
          <w:kern w:val="1"/>
        </w:rPr>
        <w:t xml:space="preserve">curriculum is designed to help students from </w:t>
      </w:r>
      <w:r w:rsidR="00A643E4">
        <w:rPr>
          <w:rFonts w:ascii="Times" w:hAnsi="Times" w:cs="Arial"/>
          <w:bCs/>
          <w:color w:val="3B3838"/>
          <w:spacing w:val="-4"/>
          <w:kern w:val="1"/>
        </w:rPr>
        <w:t>k</w:t>
      </w:r>
      <w:r w:rsidRPr="002E5A09">
        <w:rPr>
          <w:rFonts w:ascii="Times" w:hAnsi="Times" w:cs="Arial"/>
          <w:bCs/>
          <w:color w:val="3B3838"/>
          <w:spacing w:val="-4"/>
          <w:kern w:val="1"/>
        </w:rPr>
        <w:t>indergarten to Grade 12 learn how to effectively manage their life journey towards several possible preferred futures. Through purposeful career-life development, students learn to recognize their evolving interests and strengths, refine their learning goals, and apply this self-knowledge to the exploration of career-life possibilities. Career-life development is a lifelong process of self-discovery, growth in competence, and learning from experiences in educational, work-related, and personal life contexts.</w:t>
      </w:r>
    </w:p>
    <w:p w14:paraId="06EE80B1" w14:textId="77777777" w:rsidR="004C7411" w:rsidRDefault="004C7411" w:rsidP="004C7411">
      <w:pPr>
        <w:jc w:val="center"/>
        <w:rPr>
          <w:rFonts w:ascii="Arial" w:hAnsi="Arial" w:cs="Arial"/>
          <w:b/>
          <w:bCs/>
          <w:color w:val="3B3838"/>
          <w:spacing w:val="-4"/>
          <w:kern w:val="1"/>
        </w:rPr>
      </w:pPr>
    </w:p>
    <w:p w14:paraId="06CBBD60" w14:textId="7ED42351" w:rsidR="000C50E1" w:rsidRPr="00BD006F" w:rsidRDefault="00F34CA2" w:rsidP="004C7411">
      <w:pPr>
        <w:jc w:val="center"/>
        <w:rPr>
          <w:rFonts w:ascii="Arial" w:hAnsi="Arial" w:cs="Arial"/>
          <w:b/>
          <w:noProof/>
          <w:color w:val="3B3838" w:themeColor="background2" w:themeShade="40"/>
          <w:spacing w:val="-4"/>
        </w:rPr>
      </w:pPr>
      <w:r>
        <w:rPr>
          <w:rFonts w:ascii="Arial" w:hAnsi="Arial" w:cs="Arial"/>
          <w:b/>
          <w:bCs/>
          <w:color w:val="3B3838"/>
          <w:spacing w:val="-4"/>
          <w:kern w:val="1"/>
        </w:rPr>
        <w:t xml:space="preserve">Coming in </w:t>
      </w:r>
      <w:r w:rsidR="001824C3">
        <w:rPr>
          <w:rFonts w:ascii="Arial" w:hAnsi="Arial" w:cs="Arial"/>
          <w:b/>
          <w:bCs/>
          <w:color w:val="3B3838"/>
          <w:spacing w:val="-4"/>
          <w:kern w:val="1"/>
        </w:rPr>
        <w:t>January</w:t>
      </w:r>
      <w:r w:rsidR="009D3A1C">
        <w:rPr>
          <w:rFonts w:ascii="Arial" w:hAnsi="Arial" w:cs="Arial"/>
          <w:b/>
          <w:color w:val="3B3838"/>
          <w:spacing w:val="-4"/>
          <w:kern w:val="1"/>
        </w:rPr>
        <w:t xml:space="preserve"> </w:t>
      </w:r>
      <w:r w:rsidR="00FC29D4">
        <w:rPr>
          <w:rFonts w:ascii="Arial" w:hAnsi="Arial" w:cs="Arial"/>
          <w:b/>
          <w:color w:val="3B3838"/>
          <w:spacing w:val="-4"/>
          <w:kern w:val="1"/>
        </w:rPr>
        <w:t>–</w:t>
      </w:r>
      <w:r w:rsidR="00D8046C" w:rsidRPr="00BD006F">
        <w:rPr>
          <w:rFonts w:ascii="Arial" w:hAnsi="Arial" w:cs="Arial"/>
          <w:color w:val="3B3838"/>
          <w:spacing w:val="-4"/>
          <w:kern w:val="1"/>
        </w:rPr>
        <w:t xml:space="preserve"> </w:t>
      </w:r>
      <w:r w:rsidR="002E11DF">
        <w:rPr>
          <w:rFonts w:ascii="Arial" w:hAnsi="Arial" w:cs="Arial"/>
          <w:i/>
          <w:color w:val="3B3838"/>
          <w:spacing w:val="-4"/>
          <w:kern w:val="1"/>
        </w:rPr>
        <w:t>Numeracy</w:t>
      </w:r>
      <w:r w:rsidR="00D8046C" w:rsidRPr="009D3A1C">
        <w:rPr>
          <w:rFonts w:ascii="Arial" w:hAnsi="Arial" w:cs="Arial"/>
          <w:i/>
          <w:noProof/>
          <w:color w:val="3B3838" w:themeColor="background2" w:themeShade="40"/>
          <w:spacing w:val="-4"/>
        </w:rPr>
        <w:t>.</w:t>
      </w:r>
    </w:p>
    <w:p w14:paraId="512CD2C2" w14:textId="231DC2E3" w:rsidR="00E750DB" w:rsidRDefault="00E750DB">
      <w:pPr>
        <w:rPr>
          <w:rFonts w:ascii="Arial" w:hAnsi="Arial" w:cs="Arial"/>
        </w:rPr>
      </w:pPr>
    </w:p>
    <w:p w14:paraId="3F9E2FDF" w14:textId="22FFC668" w:rsidR="003977C6" w:rsidRDefault="001D7BA1" w:rsidP="00E47556">
      <w:pPr>
        <w:jc w:val="center"/>
        <w:rPr>
          <w:rFonts w:ascii="Arial" w:hAnsi="Arial" w:cs="Arial"/>
          <w:color w:val="7F7F7F" w:themeColor="text1" w:themeTint="80"/>
        </w:rPr>
      </w:pPr>
      <w:r>
        <w:rPr>
          <w:rFonts w:ascii="Arial" w:hAnsi="Arial" w:cs="Arial"/>
          <w:noProof/>
          <w:color w:val="7F7F7F" w:themeColor="text1" w:themeTint="80"/>
        </w:rPr>
        <w:drawing>
          <wp:inline distT="0" distB="0" distL="0" distR="0" wp14:anchorId="496B371B" wp14:editId="4A221725">
            <wp:extent cx="4727121" cy="310099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ebsters_PEAK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0981" cy="3175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49E40DF" w14:textId="77777777" w:rsidR="00E47556" w:rsidRDefault="00E47556" w:rsidP="00E47556">
      <w:pPr>
        <w:jc w:val="center"/>
        <w:rPr>
          <w:rFonts w:ascii="Arial" w:hAnsi="Arial" w:cs="Arial"/>
          <w:color w:val="7F7F7F" w:themeColor="text1" w:themeTint="80"/>
          <w:sz w:val="22"/>
          <w:szCs w:val="22"/>
        </w:rPr>
      </w:pPr>
    </w:p>
    <w:p w14:paraId="26EE6CE0" w14:textId="7762C05B" w:rsidR="003543FE" w:rsidRPr="009D3A1C" w:rsidRDefault="007E7A7F" w:rsidP="00E47556">
      <w:pPr>
        <w:jc w:val="center"/>
        <w:rPr>
          <w:bCs/>
          <w:i/>
          <w:color w:val="808080" w:themeColor="background1" w:themeShade="80"/>
          <w:sz w:val="22"/>
          <w:szCs w:val="22"/>
          <w:lang w:val="en-CA"/>
        </w:rPr>
      </w:pPr>
      <w:r>
        <w:rPr>
          <w:rFonts w:ascii="Arial" w:hAnsi="Arial" w:cs="Arial"/>
          <w:color w:val="7F7F7F" w:themeColor="text1" w:themeTint="80"/>
          <w:sz w:val="22"/>
          <w:szCs w:val="22"/>
          <w:highlight w:val="yellow"/>
        </w:rPr>
        <w:t xml:space="preserve">Here at </w:t>
      </w:r>
      <w:proofErr w:type="spellStart"/>
      <w:r>
        <w:rPr>
          <w:rFonts w:ascii="Arial" w:hAnsi="Arial" w:cs="Arial"/>
          <w:color w:val="7F7F7F" w:themeColor="text1" w:themeTint="80"/>
          <w:sz w:val="22"/>
          <w:szCs w:val="22"/>
          <w:highlight w:val="yellow"/>
        </w:rPr>
        <w:t>Fariview</w:t>
      </w:r>
      <w:proofErr w:type="spellEnd"/>
      <w:r>
        <w:rPr>
          <w:rFonts w:ascii="Arial" w:hAnsi="Arial" w:cs="Arial"/>
          <w:color w:val="7F7F7F" w:themeColor="text1" w:themeTint="80"/>
          <w:sz w:val="22"/>
          <w:szCs w:val="22"/>
          <w:highlight w:val="yellow"/>
        </w:rPr>
        <w:t xml:space="preserve"> the classes look at a variety of careers and learn about options that are available to them when they get into high school</w:t>
      </w:r>
    </w:p>
    <w:sectPr w:rsidR="003543FE" w:rsidRPr="009D3A1C" w:rsidSect="00875F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2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955F4" w14:textId="77777777" w:rsidR="00EA0089" w:rsidRDefault="00EA0089" w:rsidP="00E750DB">
      <w:r>
        <w:separator/>
      </w:r>
    </w:p>
  </w:endnote>
  <w:endnote w:type="continuationSeparator" w:id="0">
    <w:p w14:paraId="1E8A3E02" w14:textId="77777777" w:rsidR="00EA0089" w:rsidRDefault="00EA0089" w:rsidP="00E75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93A6B" w14:textId="77777777" w:rsidR="00D30032" w:rsidRDefault="00D300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1506A" w14:textId="77777777" w:rsidR="007618DC" w:rsidRDefault="007618DC" w:rsidP="007618DC">
    <w:pPr>
      <w:keepNext/>
      <w:rPr>
        <w:b/>
        <w:i/>
        <w:color w:val="595959" w:themeColor="text1" w:themeTint="A6"/>
      </w:rPr>
    </w:pPr>
    <w:r>
      <w:rPr>
        <w:rFonts w:ascii="Arial" w:hAnsi="Arial" w:cs="Arial"/>
        <w:noProof/>
        <w:color w:val="3B3838" w:themeColor="background2" w:themeShade="40"/>
        <w:spacing w:val="-4"/>
        <w:sz w:val="28"/>
        <w:szCs w:val="28"/>
      </w:rPr>
      <w:drawing>
        <wp:anchor distT="0" distB="0" distL="114300" distR="114300" simplePos="0" relativeHeight="251659264" behindDoc="0" locked="0" layoutInCell="1" allowOverlap="1" wp14:anchorId="68D20F6B" wp14:editId="51AC7897">
          <wp:simplePos x="0" y="0"/>
          <wp:positionH relativeFrom="column">
            <wp:posOffset>-502920</wp:posOffset>
          </wp:positionH>
          <wp:positionV relativeFrom="paragraph">
            <wp:posOffset>176530</wp:posOffset>
          </wp:positionV>
          <wp:extent cx="1231265" cy="1104900"/>
          <wp:effectExtent l="0" t="0" r="63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petencies triang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65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A6E24E" w14:textId="2526874E" w:rsidR="007618DC" w:rsidRPr="003543FE" w:rsidRDefault="00272FD6" w:rsidP="007618DC">
    <w:pPr>
      <w:keepNext/>
      <w:rPr>
        <w:b/>
        <w:i/>
        <w:color w:val="595959" w:themeColor="text1" w:themeTint="A6"/>
      </w:rPr>
    </w:pPr>
    <w:r>
      <w:rPr>
        <w:b/>
        <w:i/>
        <w:color w:val="595959" w:themeColor="text1" w:themeTint="A6"/>
      </w:rPr>
      <w:t xml:space="preserve">Redesigned Curriculum: </w:t>
    </w:r>
    <w:r w:rsidR="00E07826">
      <w:rPr>
        <w:b/>
        <w:i/>
        <w:color w:val="595959" w:themeColor="text1" w:themeTint="A6"/>
      </w:rPr>
      <w:t>Know-Do-Understan</w:t>
    </w:r>
    <w:r w:rsidR="00571160">
      <w:rPr>
        <w:b/>
        <w:i/>
        <w:color w:val="595959" w:themeColor="text1" w:themeTint="A6"/>
      </w:rPr>
      <w:t>d</w:t>
    </w:r>
    <w:r w:rsidR="00E07826">
      <w:rPr>
        <w:b/>
        <w:i/>
        <w:color w:val="595959" w:themeColor="text1" w:themeTint="A6"/>
      </w:rPr>
      <w:t xml:space="preserve"> </w:t>
    </w:r>
  </w:p>
  <w:p w14:paraId="59222232" w14:textId="77777777" w:rsidR="00D30032" w:rsidRPr="00926038" w:rsidRDefault="00D30032" w:rsidP="00D30032">
    <w:pPr>
      <w:keepNext/>
      <w:rPr>
        <w:bCs/>
        <w:i/>
        <w:color w:val="808080" w:themeColor="background1" w:themeShade="80"/>
        <w:sz w:val="22"/>
        <w:szCs w:val="22"/>
        <w:lang w:val="en-CA"/>
      </w:rPr>
    </w:pPr>
    <w:r w:rsidRPr="00926038">
      <w:rPr>
        <w:bCs/>
        <w:i/>
        <w:color w:val="808080" w:themeColor="background1" w:themeShade="80"/>
        <w:sz w:val="22"/>
        <w:szCs w:val="22"/>
        <w:lang w:val="en-CA"/>
      </w:rPr>
      <w:t>All areas of learning are based on a “</w:t>
    </w:r>
    <w:r w:rsidRPr="00926038">
      <w:rPr>
        <w:b/>
        <w:bCs/>
        <w:i/>
        <w:color w:val="767171" w:themeColor="background2" w:themeShade="80"/>
        <w:sz w:val="22"/>
        <w:szCs w:val="22"/>
        <w:lang w:val="en-CA"/>
      </w:rPr>
      <w:t>Know</w:t>
    </w:r>
    <w:r>
      <w:rPr>
        <w:bCs/>
        <w:i/>
        <w:color w:val="808080" w:themeColor="background1" w:themeShade="80"/>
        <w:sz w:val="22"/>
        <w:szCs w:val="22"/>
        <w:lang w:val="en-CA"/>
      </w:rPr>
      <w:t>-</w:t>
    </w:r>
    <w:r w:rsidRPr="00926038">
      <w:rPr>
        <w:b/>
        <w:bCs/>
        <w:i/>
        <w:color w:val="00B0F0"/>
        <w:sz w:val="22"/>
        <w:szCs w:val="22"/>
        <w:lang w:val="en-CA"/>
      </w:rPr>
      <w:t>Do</w:t>
    </w:r>
    <w:r>
      <w:rPr>
        <w:bCs/>
        <w:i/>
        <w:color w:val="808080" w:themeColor="background1" w:themeShade="80"/>
        <w:sz w:val="22"/>
        <w:szCs w:val="22"/>
        <w:lang w:val="en-CA"/>
      </w:rPr>
      <w:t>-</w:t>
    </w:r>
    <w:r w:rsidRPr="00926038">
      <w:rPr>
        <w:b/>
        <w:bCs/>
        <w:i/>
        <w:color w:val="ED7D31" w:themeColor="accent2"/>
        <w:sz w:val="22"/>
        <w:szCs w:val="22"/>
        <w:lang w:val="en-CA"/>
      </w:rPr>
      <w:t>Understand</w:t>
    </w:r>
    <w:r w:rsidRPr="00926038">
      <w:rPr>
        <w:bCs/>
        <w:i/>
        <w:color w:val="808080" w:themeColor="background1" w:themeShade="80"/>
        <w:sz w:val="22"/>
        <w:szCs w:val="22"/>
        <w:lang w:val="en-CA"/>
      </w:rPr>
      <w:t>” model to support a concept-based</w:t>
    </w:r>
    <w:r>
      <w:rPr>
        <w:bCs/>
        <w:i/>
        <w:color w:val="808080" w:themeColor="background1" w:themeShade="80"/>
        <w:sz w:val="22"/>
        <w:szCs w:val="22"/>
        <w:lang w:val="en-CA"/>
      </w:rPr>
      <w:t>,</w:t>
    </w:r>
    <w:r w:rsidRPr="00926038">
      <w:rPr>
        <w:bCs/>
        <w:i/>
        <w:color w:val="808080" w:themeColor="background1" w:themeShade="80"/>
        <w:sz w:val="22"/>
        <w:szCs w:val="22"/>
        <w:lang w:val="en-CA"/>
      </w:rPr>
      <w:t xml:space="preserve"> competency-driven approach to learning.</w:t>
    </w:r>
    <w:r>
      <w:rPr>
        <w:bCs/>
        <w:i/>
        <w:color w:val="808080" w:themeColor="background1" w:themeShade="80"/>
        <w:sz w:val="22"/>
        <w:szCs w:val="22"/>
        <w:lang w:val="en-CA"/>
      </w:rPr>
      <w:t xml:space="preserve"> In this model, t</w:t>
    </w:r>
    <w:r w:rsidRPr="00926038">
      <w:rPr>
        <w:bCs/>
        <w:i/>
        <w:color w:val="808080" w:themeColor="background1" w:themeShade="80"/>
        <w:sz w:val="22"/>
        <w:szCs w:val="22"/>
        <w:lang w:val="en-CA"/>
      </w:rPr>
      <w:t>hree elements</w:t>
    </w:r>
    <w:r>
      <w:rPr>
        <w:bCs/>
        <w:i/>
        <w:color w:val="808080" w:themeColor="background1" w:themeShade="80"/>
        <w:sz w:val="22"/>
        <w:szCs w:val="22"/>
        <w:lang w:val="en-CA"/>
      </w:rPr>
      <w:t xml:space="preserve"> </w:t>
    </w:r>
    <w:r w:rsidRPr="00926038">
      <w:rPr>
        <w:bCs/>
        <w:i/>
        <w:color w:val="808080" w:themeColor="background1" w:themeShade="80"/>
        <w:sz w:val="22"/>
        <w:szCs w:val="22"/>
        <w:lang w:val="en-CA"/>
      </w:rPr>
      <w:t>work together to support deeper learning</w:t>
    </w:r>
    <w:r>
      <w:rPr>
        <w:bCs/>
        <w:i/>
        <w:color w:val="808080" w:themeColor="background1" w:themeShade="80"/>
        <w:sz w:val="22"/>
        <w:szCs w:val="22"/>
        <w:lang w:val="en-CA"/>
      </w:rPr>
      <w:t>:</w:t>
    </w:r>
    <w:r w:rsidRPr="00926038">
      <w:rPr>
        <w:bCs/>
        <w:i/>
        <w:color w:val="808080" w:themeColor="background1" w:themeShade="80"/>
        <w:sz w:val="22"/>
        <w:szCs w:val="22"/>
        <w:lang w:val="en-CA"/>
      </w:rPr>
      <w:t xml:space="preserve"> </w:t>
    </w:r>
    <w:r w:rsidRPr="00AB2F2E">
      <w:rPr>
        <w:b/>
        <w:bCs/>
        <w:i/>
        <w:color w:val="767171" w:themeColor="background2" w:themeShade="80"/>
        <w:sz w:val="22"/>
        <w:szCs w:val="22"/>
        <w:lang w:val="en-CA"/>
      </w:rPr>
      <w:t>Content (Know)</w:t>
    </w:r>
    <w:r w:rsidRPr="00926038">
      <w:rPr>
        <w:bCs/>
        <w:i/>
        <w:color w:val="808080" w:themeColor="background1" w:themeShade="80"/>
        <w:sz w:val="22"/>
        <w:szCs w:val="22"/>
        <w:lang w:val="en-CA"/>
      </w:rPr>
      <w:t xml:space="preserve">, </w:t>
    </w:r>
    <w:r w:rsidRPr="00AB2F2E">
      <w:rPr>
        <w:b/>
        <w:bCs/>
        <w:i/>
        <w:color w:val="00B0F0"/>
        <w:sz w:val="22"/>
        <w:szCs w:val="22"/>
        <w:lang w:val="en-CA"/>
      </w:rPr>
      <w:t>Curricular Competencies (Do)</w:t>
    </w:r>
    <w:r>
      <w:rPr>
        <w:bCs/>
        <w:i/>
        <w:color w:val="808080" w:themeColor="background1" w:themeShade="80"/>
        <w:sz w:val="22"/>
        <w:szCs w:val="22"/>
        <w:lang w:val="en-CA"/>
      </w:rPr>
      <w:t xml:space="preserve">, and </w:t>
    </w:r>
    <w:r w:rsidRPr="00AB2F2E">
      <w:rPr>
        <w:b/>
        <w:bCs/>
        <w:i/>
        <w:color w:val="ED7D31" w:themeColor="accent2"/>
        <w:sz w:val="22"/>
        <w:szCs w:val="22"/>
        <w:lang w:val="en-CA"/>
      </w:rPr>
      <w:t>Big Ideas (Understand)</w:t>
    </w:r>
    <w:r w:rsidRPr="00926038">
      <w:rPr>
        <w:bCs/>
        <w:i/>
        <w:color w:val="808080" w:themeColor="background1" w:themeShade="80"/>
        <w:sz w:val="22"/>
        <w:szCs w:val="22"/>
        <w:lang w:val="en-CA"/>
      </w:rPr>
      <w:t>.</w:t>
    </w:r>
    <w:r>
      <w:rPr>
        <w:bCs/>
        <w:i/>
        <w:color w:val="808080" w:themeColor="background1" w:themeShade="80"/>
        <w:sz w:val="22"/>
        <w:szCs w:val="22"/>
        <w:lang w:val="en-CA"/>
      </w:rPr>
      <w:t xml:space="preserve"> BC’s</w:t>
    </w:r>
    <w:r w:rsidRPr="00926038">
      <w:rPr>
        <w:bCs/>
        <w:i/>
        <w:color w:val="808080" w:themeColor="background1" w:themeShade="80"/>
        <w:sz w:val="22"/>
        <w:szCs w:val="22"/>
        <w:lang w:val="en-CA"/>
      </w:rPr>
      <w:t xml:space="preserve"> </w:t>
    </w:r>
    <w:r>
      <w:rPr>
        <w:bCs/>
        <w:i/>
        <w:color w:val="808080" w:themeColor="background1" w:themeShade="80"/>
        <w:sz w:val="22"/>
        <w:szCs w:val="22"/>
        <w:lang w:val="en-CA"/>
      </w:rPr>
      <w:t xml:space="preserve">new </w:t>
    </w:r>
    <w:r w:rsidRPr="00926038">
      <w:rPr>
        <w:bCs/>
        <w:i/>
        <w:color w:val="808080" w:themeColor="background1" w:themeShade="80"/>
        <w:sz w:val="22"/>
        <w:szCs w:val="22"/>
        <w:lang w:val="en-CA"/>
      </w:rPr>
      <w:t>curriculum design enables a personalized, flexible and innovative approach at all levels of the education system.</w:t>
    </w:r>
    <w:r>
      <w:rPr>
        <w:bCs/>
        <w:i/>
        <w:color w:val="808080" w:themeColor="background1" w:themeShade="80"/>
        <w:sz w:val="22"/>
        <w:szCs w:val="22"/>
        <w:lang w:val="en-CA"/>
      </w:rPr>
      <w:t xml:space="preserve"> </w:t>
    </w:r>
    <w:r w:rsidRPr="00926038">
      <w:rPr>
        <w:bCs/>
        <w:i/>
        <w:color w:val="808080" w:themeColor="background1" w:themeShade="80"/>
        <w:sz w:val="22"/>
        <w:szCs w:val="22"/>
        <w:lang w:val="en-CA"/>
      </w:rPr>
      <w:t>All areas of learning have been redesigned using this model.</w:t>
    </w:r>
  </w:p>
  <w:p w14:paraId="79A6E5B7" w14:textId="77777777" w:rsidR="008B5C14" w:rsidRDefault="008B5C14" w:rsidP="00C75CBE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51778" w14:textId="77777777" w:rsidR="00D30032" w:rsidRDefault="00D300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2E02C" w14:textId="77777777" w:rsidR="00EA0089" w:rsidRDefault="00EA0089" w:rsidP="00E750DB">
      <w:r>
        <w:separator/>
      </w:r>
    </w:p>
  </w:footnote>
  <w:footnote w:type="continuationSeparator" w:id="0">
    <w:p w14:paraId="4CC62A94" w14:textId="77777777" w:rsidR="00EA0089" w:rsidRDefault="00EA0089" w:rsidP="00E75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FBD8D" w14:textId="77777777" w:rsidR="00D30032" w:rsidRDefault="00D300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FB3F2" w14:textId="34BAD42D" w:rsidR="000C50E1" w:rsidRPr="007D37B3" w:rsidRDefault="00226C9F" w:rsidP="000C50E1">
    <w:pPr>
      <w:pStyle w:val="Header"/>
      <w:tabs>
        <w:tab w:val="clear" w:pos="9360"/>
      </w:tabs>
      <w:ind w:left="-284" w:right="-563"/>
      <w:jc w:val="center"/>
      <w:rPr>
        <w:b/>
        <w:i/>
        <w:sz w:val="40"/>
        <w:szCs w:val="40"/>
      </w:rPr>
    </w:pPr>
    <w:r w:rsidRPr="00226C9F">
      <w:rPr>
        <w:b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E6A899A" wp14:editId="1AF42A16">
              <wp:simplePos x="0" y="0"/>
              <wp:positionH relativeFrom="column">
                <wp:posOffset>-901065</wp:posOffset>
              </wp:positionH>
              <wp:positionV relativeFrom="paragraph">
                <wp:posOffset>-444409</wp:posOffset>
              </wp:positionV>
              <wp:extent cx="7927249" cy="914400"/>
              <wp:effectExtent l="0" t="0" r="23495" b="254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27249" cy="9144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898C467" id="Rectangle 2" o:spid="_x0000_s1026" style="position:absolute;margin-left:-70.95pt;margin-top:-35pt;width:624.2pt;height:1in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" fillcolor="#2e74b5 [2404]" strokecolor="#1f4d78 [1604]" strokeweight="1pt"/>
          </w:pict>
        </mc:Fallback>
      </mc:AlternateContent>
    </w:r>
    <w:r w:rsidR="00021F64" w:rsidRPr="00226C9F">
      <w:rPr>
        <w:b/>
        <w:color w:val="FFFFFF" w:themeColor="background1"/>
        <w:sz w:val="40"/>
        <w:szCs w:val="40"/>
      </w:rPr>
      <w:t>The Redesigned</w:t>
    </w:r>
    <w:r w:rsidR="000C50E1" w:rsidRPr="00226C9F">
      <w:rPr>
        <w:b/>
        <w:color w:val="FFFFFF" w:themeColor="background1"/>
        <w:sz w:val="40"/>
        <w:szCs w:val="40"/>
      </w:rPr>
      <w:t xml:space="preserve"> Curriculum </w:t>
    </w:r>
    <w:r w:rsidR="008527C3" w:rsidRPr="00226C9F">
      <w:rPr>
        <w:b/>
        <w:color w:val="FFFFFF" w:themeColor="background1"/>
        <w:sz w:val="40"/>
        <w:szCs w:val="40"/>
      </w:rPr>
      <w:t xml:space="preserve">at </w:t>
    </w:r>
    <w:r w:rsidR="00E46292" w:rsidRPr="00226C9F">
      <w:rPr>
        <w:b/>
        <w:i/>
        <w:color w:val="FFFFFF" w:themeColor="background1"/>
        <w:sz w:val="40"/>
        <w:szCs w:val="40"/>
        <w:highlight w:val="yellow"/>
      </w:rPr>
      <w:t>School Name</w:t>
    </w:r>
  </w:p>
  <w:p w14:paraId="5B173323" w14:textId="77777777" w:rsidR="000C50E1" w:rsidRDefault="000C50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94AAD" w14:textId="77777777" w:rsidR="00D30032" w:rsidRDefault="00D300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en-US" w:vendorID="64" w:dllVersion="6" w:nlCheck="1" w:checkStyle="0"/>
  <w:activeWritingStyle w:appName="MSWord" w:lang="en-CA" w:vendorID="64" w:dllVersion="6" w:nlCheck="1" w:checkStyle="0"/>
  <w:activeWritingStyle w:appName="MSWord" w:lang="en-US" w:vendorID="64" w:dllVersion="4096" w:nlCheck="1" w:checkStyle="0"/>
  <w:activeWritingStyle w:appName="MSWord" w:lang="en-CA" w:vendorID="64" w:dllVersion="4096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0DB"/>
    <w:rsid w:val="00006CED"/>
    <w:rsid w:val="00021F64"/>
    <w:rsid w:val="0003109C"/>
    <w:rsid w:val="0003391B"/>
    <w:rsid w:val="00046FB3"/>
    <w:rsid w:val="0005057A"/>
    <w:rsid w:val="00061301"/>
    <w:rsid w:val="00096588"/>
    <w:rsid w:val="000A00AE"/>
    <w:rsid w:val="000B1237"/>
    <w:rsid w:val="000B233D"/>
    <w:rsid w:val="000B7209"/>
    <w:rsid w:val="000C50E1"/>
    <w:rsid w:val="000D2ABB"/>
    <w:rsid w:val="00100BFE"/>
    <w:rsid w:val="00105B0D"/>
    <w:rsid w:val="00116F82"/>
    <w:rsid w:val="00122A5E"/>
    <w:rsid w:val="00124DE9"/>
    <w:rsid w:val="00145019"/>
    <w:rsid w:val="00147D5E"/>
    <w:rsid w:val="00147E7A"/>
    <w:rsid w:val="001613D1"/>
    <w:rsid w:val="00165D76"/>
    <w:rsid w:val="00170651"/>
    <w:rsid w:val="001824C3"/>
    <w:rsid w:val="001B34D2"/>
    <w:rsid w:val="001C14E9"/>
    <w:rsid w:val="001C2494"/>
    <w:rsid w:val="001D43DB"/>
    <w:rsid w:val="001D7BA1"/>
    <w:rsid w:val="001F6BCA"/>
    <w:rsid w:val="00226C9F"/>
    <w:rsid w:val="00250131"/>
    <w:rsid w:val="002514EC"/>
    <w:rsid w:val="00272FD6"/>
    <w:rsid w:val="002829BF"/>
    <w:rsid w:val="0028384E"/>
    <w:rsid w:val="00285784"/>
    <w:rsid w:val="002C47A2"/>
    <w:rsid w:val="002E11DF"/>
    <w:rsid w:val="002E3A1E"/>
    <w:rsid w:val="002E5A09"/>
    <w:rsid w:val="0034557E"/>
    <w:rsid w:val="003543FE"/>
    <w:rsid w:val="0035590C"/>
    <w:rsid w:val="00356364"/>
    <w:rsid w:val="00357C39"/>
    <w:rsid w:val="00372276"/>
    <w:rsid w:val="00377889"/>
    <w:rsid w:val="003977C6"/>
    <w:rsid w:val="003B736E"/>
    <w:rsid w:val="003C39EB"/>
    <w:rsid w:val="003E3B61"/>
    <w:rsid w:val="003F0720"/>
    <w:rsid w:val="00401103"/>
    <w:rsid w:val="00414F79"/>
    <w:rsid w:val="004763B8"/>
    <w:rsid w:val="00476D4C"/>
    <w:rsid w:val="004A5761"/>
    <w:rsid w:val="004B7F72"/>
    <w:rsid w:val="004C7411"/>
    <w:rsid w:val="004E2905"/>
    <w:rsid w:val="004E320E"/>
    <w:rsid w:val="004F3B6B"/>
    <w:rsid w:val="00521D62"/>
    <w:rsid w:val="0052633B"/>
    <w:rsid w:val="00527B87"/>
    <w:rsid w:val="005378BF"/>
    <w:rsid w:val="00552283"/>
    <w:rsid w:val="00571160"/>
    <w:rsid w:val="005946E0"/>
    <w:rsid w:val="005B601B"/>
    <w:rsid w:val="005C5CE4"/>
    <w:rsid w:val="00600085"/>
    <w:rsid w:val="00673DDD"/>
    <w:rsid w:val="0069507F"/>
    <w:rsid w:val="006A5CDD"/>
    <w:rsid w:val="006C2B4D"/>
    <w:rsid w:val="006D742F"/>
    <w:rsid w:val="006F5885"/>
    <w:rsid w:val="00702EA4"/>
    <w:rsid w:val="00730485"/>
    <w:rsid w:val="00732E93"/>
    <w:rsid w:val="0075030B"/>
    <w:rsid w:val="007534E8"/>
    <w:rsid w:val="007618DC"/>
    <w:rsid w:val="0078447F"/>
    <w:rsid w:val="007A032E"/>
    <w:rsid w:val="007D37B3"/>
    <w:rsid w:val="007E7A7F"/>
    <w:rsid w:val="008527C3"/>
    <w:rsid w:val="00870BE1"/>
    <w:rsid w:val="00875FE6"/>
    <w:rsid w:val="008B5C14"/>
    <w:rsid w:val="008B60D5"/>
    <w:rsid w:val="008C35C2"/>
    <w:rsid w:val="008C546F"/>
    <w:rsid w:val="008E5744"/>
    <w:rsid w:val="00911A76"/>
    <w:rsid w:val="00926038"/>
    <w:rsid w:val="00930B49"/>
    <w:rsid w:val="009452DF"/>
    <w:rsid w:val="009461FD"/>
    <w:rsid w:val="00947F62"/>
    <w:rsid w:val="00957F07"/>
    <w:rsid w:val="009649A7"/>
    <w:rsid w:val="00975345"/>
    <w:rsid w:val="00982836"/>
    <w:rsid w:val="00993E5D"/>
    <w:rsid w:val="00995FA7"/>
    <w:rsid w:val="009B5C0C"/>
    <w:rsid w:val="009B67D9"/>
    <w:rsid w:val="009D3A1C"/>
    <w:rsid w:val="009D3F0D"/>
    <w:rsid w:val="009E3FDB"/>
    <w:rsid w:val="009F11D2"/>
    <w:rsid w:val="009F4785"/>
    <w:rsid w:val="00A072B2"/>
    <w:rsid w:val="00A16867"/>
    <w:rsid w:val="00A26C18"/>
    <w:rsid w:val="00A643E4"/>
    <w:rsid w:val="00A656AB"/>
    <w:rsid w:val="00A847F8"/>
    <w:rsid w:val="00A851F7"/>
    <w:rsid w:val="00AA7BD6"/>
    <w:rsid w:val="00AD6B5F"/>
    <w:rsid w:val="00AF1FC6"/>
    <w:rsid w:val="00B052E4"/>
    <w:rsid w:val="00B13920"/>
    <w:rsid w:val="00B41845"/>
    <w:rsid w:val="00B422FF"/>
    <w:rsid w:val="00B5608C"/>
    <w:rsid w:val="00B744F9"/>
    <w:rsid w:val="00B80F5C"/>
    <w:rsid w:val="00B84C72"/>
    <w:rsid w:val="00BA3550"/>
    <w:rsid w:val="00BD006F"/>
    <w:rsid w:val="00C00550"/>
    <w:rsid w:val="00C17F4B"/>
    <w:rsid w:val="00C41ABF"/>
    <w:rsid w:val="00C41E6F"/>
    <w:rsid w:val="00C452A1"/>
    <w:rsid w:val="00C45E6D"/>
    <w:rsid w:val="00C60FA9"/>
    <w:rsid w:val="00C75CBE"/>
    <w:rsid w:val="00C9195D"/>
    <w:rsid w:val="00C93465"/>
    <w:rsid w:val="00C95DC9"/>
    <w:rsid w:val="00C966E1"/>
    <w:rsid w:val="00CC43CB"/>
    <w:rsid w:val="00CD7692"/>
    <w:rsid w:val="00D03933"/>
    <w:rsid w:val="00D1301E"/>
    <w:rsid w:val="00D14E50"/>
    <w:rsid w:val="00D15B81"/>
    <w:rsid w:val="00D20194"/>
    <w:rsid w:val="00D251ED"/>
    <w:rsid w:val="00D30032"/>
    <w:rsid w:val="00D533F7"/>
    <w:rsid w:val="00D64955"/>
    <w:rsid w:val="00D8046C"/>
    <w:rsid w:val="00D95878"/>
    <w:rsid w:val="00DD0762"/>
    <w:rsid w:val="00DD4923"/>
    <w:rsid w:val="00DE5196"/>
    <w:rsid w:val="00DE6DF8"/>
    <w:rsid w:val="00DF3A83"/>
    <w:rsid w:val="00E01B62"/>
    <w:rsid w:val="00E03006"/>
    <w:rsid w:val="00E07826"/>
    <w:rsid w:val="00E36388"/>
    <w:rsid w:val="00E4100D"/>
    <w:rsid w:val="00E46292"/>
    <w:rsid w:val="00E47556"/>
    <w:rsid w:val="00E750DB"/>
    <w:rsid w:val="00E864EF"/>
    <w:rsid w:val="00E92249"/>
    <w:rsid w:val="00E93CA7"/>
    <w:rsid w:val="00EA0089"/>
    <w:rsid w:val="00EA7353"/>
    <w:rsid w:val="00ED0E50"/>
    <w:rsid w:val="00EE52AD"/>
    <w:rsid w:val="00F11657"/>
    <w:rsid w:val="00F25FDE"/>
    <w:rsid w:val="00F34CA2"/>
    <w:rsid w:val="00F401AF"/>
    <w:rsid w:val="00F52514"/>
    <w:rsid w:val="00F909F6"/>
    <w:rsid w:val="00F9311D"/>
    <w:rsid w:val="00F94798"/>
    <w:rsid w:val="00FB213A"/>
    <w:rsid w:val="00FC29D4"/>
    <w:rsid w:val="00FE6384"/>
    <w:rsid w:val="00FE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29F70"/>
  <w14:defaultImageDpi w14:val="32767"/>
  <w15:chartTrackingRefBased/>
  <w15:docId w15:val="{43F5DF27-458C-2D4F-BA51-041361B7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92249"/>
    <w:pPr>
      <w:keepNext/>
      <w:keepLines/>
      <w:spacing w:before="40"/>
      <w:outlineLvl w:val="1"/>
    </w:pPr>
    <w:rPr>
      <w:rFonts w:eastAsiaTheme="majorEastAsia" w:cstheme="majorBidi"/>
      <w:b/>
      <w:bCs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92249"/>
    <w:rPr>
      <w:rFonts w:eastAsiaTheme="majorEastAsia" w:cstheme="majorBidi"/>
      <w:b/>
      <w:bCs/>
      <w:color w:val="2E74B5" w:themeColor="accent1" w:themeShade="BF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E750DB"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50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0DB"/>
  </w:style>
  <w:style w:type="paragraph" w:styleId="Footer">
    <w:name w:val="footer"/>
    <w:basedOn w:val="Normal"/>
    <w:link w:val="FooterChar"/>
    <w:uiPriority w:val="99"/>
    <w:unhideWhenUsed/>
    <w:rsid w:val="00E750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0DB"/>
  </w:style>
  <w:style w:type="table" w:styleId="TableGrid">
    <w:name w:val="Table Grid"/>
    <w:basedOn w:val="TableNormal"/>
    <w:uiPriority w:val="39"/>
    <w:rsid w:val="00E75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032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37B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F401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FD05FEF-6880-7548-BEE4-BA7DC5089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42 - Maple Ridge &amp; Pitt Meadows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Pochop</dc:creator>
  <cp:keywords/>
  <dc:description/>
  <cp:lastModifiedBy>Catharine Watkins</cp:lastModifiedBy>
  <cp:revision>14</cp:revision>
  <cp:lastPrinted>2018-09-26T22:00:00Z</cp:lastPrinted>
  <dcterms:created xsi:type="dcterms:W3CDTF">2018-10-17T21:13:00Z</dcterms:created>
  <dcterms:modified xsi:type="dcterms:W3CDTF">2018-11-26T20:56:00Z</dcterms:modified>
</cp:coreProperties>
</file>