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54C4" w14:textId="77777777" w:rsidR="009A1A8B" w:rsidRDefault="009A1A8B" w:rsidP="00372276">
      <w:pPr>
        <w:ind w:right="4"/>
        <w:jc w:val="center"/>
        <w:rPr>
          <w:rFonts w:ascii="Arial" w:hAnsi="Arial" w:cs="Arial"/>
          <w:b/>
          <w:i/>
          <w:color w:val="002060"/>
          <w:spacing w:val="-4"/>
          <w:sz w:val="28"/>
          <w:szCs w:val="28"/>
        </w:rPr>
      </w:pPr>
      <w:bookmarkStart w:id="0" w:name="_GoBack"/>
      <w:bookmarkEnd w:id="0"/>
    </w:p>
    <w:p w14:paraId="59C5B2A0" w14:textId="77777777" w:rsidR="009A1A8B" w:rsidRPr="009410A6" w:rsidRDefault="009A1A8B" w:rsidP="00372276">
      <w:pPr>
        <w:ind w:right="4"/>
        <w:jc w:val="center"/>
        <w:rPr>
          <w:rFonts w:ascii="Arial" w:hAnsi="Arial" w:cs="Arial"/>
          <w:b/>
          <w:i/>
          <w:color w:val="A5A5A5" w:themeColor="accent3"/>
          <w:spacing w:val="-4"/>
          <w:sz w:val="28"/>
          <w:szCs w:val="28"/>
        </w:rPr>
      </w:pPr>
    </w:p>
    <w:p w14:paraId="4721233B" w14:textId="22608679" w:rsidR="00372276" w:rsidRPr="009410A6" w:rsidRDefault="0086779F" w:rsidP="00372276">
      <w:pPr>
        <w:ind w:right="4"/>
        <w:jc w:val="center"/>
        <w:rPr>
          <w:rFonts w:ascii="Arial" w:hAnsi="Arial" w:cs="Arial"/>
          <w:b/>
          <w:i/>
          <w:color w:val="A5A5A5" w:themeColor="accent3"/>
          <w:spacing w:val="-4"/>
          <w:sz w:val="28"/>
          <w:szCs w:val="28"/>
        </w:rPr>
      </w:pPr>
      <w:r>
        <w:rPr>
          <w:rFonts w:ascii="Arial" w:hAnsi="Arial" w:cs="Arial"/>
          <w:b/>
          <w:i/>
          <w:color w:val="A5A5A5" w:themeColor="accent3"/>
          <w:spacing w:val="-4"/>
          <w:sz w:val="28"/>
          <w:szCs w:val="28"/>
        </w:rPr>
        <w:t>HOW DO WE ASSESS AND CELEBRATE LEARNING?</w:t>
      </w:r>
    </w:p>
    <w:p w14:paraId="52C7FA90" w14:textId="2C474388" w:rsidR="00021F64" w:rsidRPr="00364BE3" w:rsidRDefault="00021F64" w:rsidP="000C50E1">
      <w:pPr>
        <w:rPr>
          <w:rFonts w:ascii="Arial" w:hAnsi="Arial" w:cs="Arial"/>
          <w:color w:val="7030A0"/>
          <w:spacing w:val="-4"/>
          <w:sz w:val="26"/>
          <w:szCs w:val="26"/>
        </w:rPr>
      </w:pPr>
    </w:p>
    <w:p w14:paraId="5EC52FFD" w14:textId="4435C488" w:rsidR="000D290A" w:rsidRPr="00364BE3" w:rsidRDefault="0086779F" w:rsidP="000D290A">
      <w:pPr>
        <w:keepNext/>
        <w:framePr w:dropCap="drop" w:lines="3" w:wrap="around" w:vAnchor="text" w:hAnchor="text"/>
        <w:spacing w:line="816" w:lineRule="exact"/>
        <w:textAlignment w:val="baseline"/>
        <w:rPr>
          <w:rFonts w:ascii="Times" w:hAnsi="Times" w:cs="Arial"/>
          <w:bCs/>
          <w:color w:val="7030A0"/>
          <w:spacing w:val="-4"/>
          <w:kern w:val="1"/>
          <w:position w:val="-11"/>
          <w:sz w:val="108"/>
          <w:szCs w:val="23"/>
        </w:rPr>
      </w:pPr>
      <w:r w:rsidRPr="00364BE3">
        <w:rPr>
          <w:rFonts w:ascii="Times" w:hAnsi="Times" w:cs="Arial"/>
          <w:bCs/>
          <w:color w:val="7030A0"/>
          <w:spacing w:val="-4"/>
          <w:kern w:val="1"/>
          <w:position w:val="-11"/>
          <w:sz w:val="108"/>
          <w:szCs w:val="23"/>
        </w:rPr>
        <w:t>H</w:t>
      </w:r>
    </w:p>
    <w:p w14:paraId="7B9E9613" w14:textId="71D574E6" w:rsidR="00A55902" w:rsidRPr="0086779F" w:rsidRDefault="0086779F" w:rsidP="0086779F">
      <w:pPr>
        <w:autoSpaceDE w:val="0"/>
        <w:autoSpaceDN w:val="0"/>
        <w:adjustRightInd w:val="0"/>
        <w:rPr>
          <w:rFonts w:ascii="Times" w:hAnsi="Times" w:cs="Arial"/>
          <w:bCs/>
          <w:color w:val="000000" w:themeColor="text1"/>
          <w:spacing w:val="-4"/>
          <w:kern w:val="1"/>
        </w:rPr>
      </w:pPr>
      <w:r w:rsidRPr="00364BE3">
        <w:rPr>
          <w:rFonts w:ascii="Times" w:hAnsi="Times" w:cs="Arial"/>
          <w:bCs/>
          <w:color w:val="7030A0"/>
          <w:spacing w:val="-4"/>
          <w:kern w:val="1"/>
          <w:sz w:val="23"/>
          <w:szCs w:val="23"/>
        </w:rPr>
        <w:t xml:space="preserve">ow Do We Assess and Celebrate Learning? </w:t>
      </w:r>
      <w:r>
        <w:rPr>
          <w:rFonts w:ascii="Times" w:hAnsi="Times" w:cs="Arial"/>
          <w:bCs/>
          <w:color w:val="000000" w:themeColor="text1"/>
          <w:spacing w:val="-4"/>
          <w:kern w:val="1"/>
          <w:sz w:val="23"/>
          <w:szCs w:val="23"/>
        </w:rPr>
        <w:t xml:space="preserve">Assessment and the curriculum are interconnected. Assessment is rigorous and based on learning standards, core competencies, literacy and numeracy. Students reflect and self-assess to build important higher-level thinking skills. Students set criteria, </w:t>
      </w:r>
      <w:r w:rsidR="00364BE3">
        <w:rPr>
          <w:rFonts w:ascii="Times" w:hAnsi="Times" w:cs="Arial"/>
          <w:bCs/>
          <w:color w:val="000000" w:themeColor="text1"/>
          <w:spacing w:val="-4"/>
          <w:kern w:val="1"/>
          <w:sz w:val="23"/>
          <w:szCs w:val="23"/>
        </w:rPr>
        <w:t xml:space="preserve">design inquiries, and participate in self and peer assessment, as well as setting goals for next steps. Teachers document student learning over time using collections of student work and demonstrations to create a profile of individual strengths, areas of growth, and areas for further development. Through multiple means and varied strategies, the student’s learning is made visible, and their successes celebrated. </w:t>
      </w:r>
    </w:p>
    <w:p w14:paraId="0FD75A73" w14:textId="308A66E3" w:rsidR="007A032E" w:rsidRPr="007D37B3" w:rsidRDefault="007A032E" w:rsidP="00D8046C">
      <w:pPr>
        <w:widowControl w:val="0"/>
        <w:autoSpaceDE w:val="0"/>
        <w:autoSpaceDN w:val="0"/>
        <w:adjustRightInd w:val="0"/>
        <w:ind w:right="-720"/>
        <w:rPr>
          <w:rFonts w:ascii="Times" w:hAnsi="Times" w:cs="Arial"/>
          <w:color w:val="3B3838"/>
          <w:spacing w:val="-4"/>
          <w:kern w:val="1"/>
        </w:rPr>
      </w:pPr>
    </w:p>
    <w:p w14:paraId="53B59C9B" w14:textId="2DDC726F" w:rsidR="007A032E" w:rsidRPr="007D37B3" w:rsidRDefault="004C7411" w:rsidP="00D8046C">
      <w:pPr>
        <w:widowControl w:val="0"/>
        <w:autoSpaceDE w:val="0"/>
        <w:autoSpaceDN w:val="0"/>
        <w:adjustRightInd w:val="0"/>
        <w:ind w:right="-720"/>
        <w:rPr>
          <w:rFonts w:ascii="Times" w:hAnsi="Times" w:cs="Arial"/>
          <w:color w:val="3B3838"/>
          <w:spacing w:val="-4"/>
          <w:kern w:val="1"/>
        </w:rPr>
      </w:pPr>
      <w:r>
        <w:rPr>
          <w:rFonts w:ascii="Times" w:hAnsi="Times" w:cs="Arial"/>
          <w:color w:val="3B3838"/>
          <w:spacing w:val="-4"/>
          <w:kern w:val="1"/>
        </w:rPr>
        <w:t>For more information</w:t>
      </w:r>
      <w:r w:rsidR="007A032E" w:rsidRPr="007D37B3">
        <w:rPr>
          <w:rFonts w:ascii="Times" w:hAnsi="Times" w:cs="Arial"/>
          <w:color w:val="3B3838"/>
          <w:spacing w:val="-4"/>
          <w:kern w:val="1"/>
        </w:rPr>
        <w:t xml:space="preserve"> about the </w:t>
      </w:r>
      <w:r w:rsidR="007D37B3">
        <w:rPr>
          <w:rFonts w:ascii="Times" w:hAnsi="Times" w:cs="Arial"/>
          <w:spacing w:val="-4"/>
          <w:kern w:val="1"/>
        </w:rPr>
        <w:t xml:space="preserve">new </w:t>
      </w:r>
      <w:r>
        <w:rPr>
          <w:rFonts w:ascii="Times" w:hAnsi="Times" w:cs="Arial"/>
          <w:spacing w:val="-4"/>
          <w:kern w:val="1"/>
        </w:rPr>
        <w:t>curriculum, visit</w:t>
      </w:r>
      <w:r w:rsidR="007D37B3">
        <w:rPr>
          <w:rFonts w:ascii="Times" w:hAnsi="Times" w:cs="Arial"/>
          <w:color w:val="3B3838"/>
          <w:spacing w:val="-4"/>
          <w:kern w:val="1"/>
        </w:rPr>
        <w:t xml:space="preserve"> </w:t>
      </w:r>
      <w:hyperlink r:id="rId7" w:history="1">
        <w:r w:rsidR="007D37B3" w:rsidRPr="007D37B3">
          <w:rPr>
            <w:rStyle w:val="Hyperlink"/>
            <w:rFonts w:ascii="Times" w:hAnsi="Times" w:cs="Arial"/>
            <w:spacing w:val="-4"/>
            <w:kern w:val="1"/>
          </w:rPr>
          <w:t>http://www.sd42.ca/new-curriculum</w:t>
        </w:r>
      </w:hyperlink>
      <w:r w:rsidR="009B67D9">
        <w:rPr>
          <w:rFonts w:ascii="Times" w:hAnsi="Times" w:cs="Arial"/>
          <w:color w:val="3B3838"/>
          <w:spacing w:val="-4"/>
          <w:kern w:val="1"/>
        </w:rPr>
        <w:t>.</w:t>
      </w:r>
      <w:r w:rsidR="00CB3F30" w:rsidRPr="00CB3F30">
        <w:rPr>
          <w:rFonts w:ascii="Times" w:hAnsi="Times" w:cs="Arial"/>
          <w:bCs/>
          <w:noProof/>
          <w:color w:val="3B3838"/>
          <w:spacing w:val="-4"/>
          <w:kern w:val="1"/>
        </w:rPr>
        <w:t xml:space="preserve"> </w:t>
      </w:r>
    </w:p>
    <w:p w14:paraId="06EE80B1" w14:textId="3634F2A9" w:rsidR="004C7411" w:rsidRDefault="004C7411" w:rsidP="004C7411">
      <w:pPr>
        <w:jc w:val="center"/>
        <w:rPr>
          <w:rFonts w:ascii="Arial" w:hAnsi="Arial" w:cs="Arial"/>
          <w:b/>
          <w:bCs/>
          <w:color w:val="3B3838"/>
          <w:spacing w:val="-4"/>
          <w:kern w:val="1"/>
        </w:rPr>
      </w:pPr>
    </w:p>
    <w:p w14:paraId="65484CA8" w14:textId="77777777" w:rsidR="00AF3D02" w:rsidRPr="003E256C" w:rsidRDefault="00AF3D02" w:rsidP="003E256C">
      <w:pPr>
        <w:widowControl w:val="0"/>
        <w:autoSpaceDE w:val="0"/>
        <w:autoSpaceDN w:val="0"/>
        <w:adjustRightInd w:val="0"/>
        <w:jc w:val="center"/>
        <w:rPr>
          <w:rFonts w:ascii="Helvetica" w:hAnsi="Helvetica" w:cs="Helvetica"/>
          <w:sz w:val="23"/>
          <w:szCs w:val="23"/>
        </w:rPr>
      </w:pPr>
    </w:p>
    <w:p w14:paraId="3F9E2FDF" w14:textId="5661AB3C" w:rsidR="003977C6" w:rsidRDefault="003977C6" w:rsidP="00B84C72">
      <w:pPr>
        <w:rPr>
          <w:rFonts w:ascii="Arial" w:hAnsi="Arial" w:cs="Arial"/>
          <w:color w:val="7F7F7F" w:themeColor="text1" w:themeTint="80"/>
        </w:rPr>
      </w:pPr>
    </w:p>
    <w:p w14:paraId="61632C91" w14:textId="275D005E" w:rsidR="00703B41" w:rsidRDefault="003378F5" w:rsidP="0008353B">
      <w:pPr>
        <w:jc w:val="center"/>
        <w:rPr>
          <w:rFonts w:ascii="Arial" w:hAnsi="Arial" w:cs="Arial"/>
          <w:color w:val="7F7F7F" w:themeColor="text1" w:themeTint="80"/>
          <w:sz w:val="22"/>
          <w:szCs w:val="22"/>
        </w:rPr>
      </w:pPr>
      <w:r>
        <w:rPr>
          <w:rFonts w:ascii="Arial" w:hAnsi="Arial" w:cs="Arial"/>
          <w:noProof/>
          <w:color w:val="7F7F7F" w:themeColor="text1" w:themeTint="80"/>
          <w:sz w:val="22"/>
          <w:szCs w:val="22"/>
        </w:rPr>
        <w:drawing>
          <wp:inline distT="0" distB="0" distL="0" distR="0" wp14:anchorId="35E3E9FE" wp14:editId="6132F133">
            <wp:extent cx="5766409" cy="3802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lebrating Success.jpg"/>
                    <pic:cNvPicPr/>
                  </pic:nvPicPr>
                  <pic:blipFill>
                    <a:blip r:embed="rId8">
                      <a:extLst>
                        <a:ext uri="{28A0092B-C50C-407E-A947-70E740481C1C}">
                          <a14:useLocalDpi xmlns:a14="http://schemas.microsoft.com/office/drawing/2010/main" val="0"/>
                        </a:ext>
                      </a:extLst>
                    </a:blip>
                    <a:stretch>
                      <a:fillRect/>
                    </a:stretch>
                  </pic:blipFill>
                  <pic:spPr>
                    <a:xfrm>
                      <a:off x="0" y="0"/>
                      <a:ext cx="5772380" cy="3806317"/>
                    </a:xfrm>
                    <a:prstGeom prst="rect">
                      <a:avLst/>
                    </a:prstGeom>
                  </pic:spPr>
                </pic:pic>
              </a:graphicData>
            </a:graphic>
          </wp:inline>
        </w:drawing>
      </w:r>
    </w:p>
    <w:p w14:paraId="20152F2C" w14:textId="77777777" w:rsidR="00703B41" w:rsidRDefault="00703B41" w:rsidP="00995FA7">
      <w:pPr>
        <w:rPr>
          <w:rFonts w:ascii="Arial" w:hAnsi="Arial" w:cs="Arial"/>
          <w:color w:val="7F7F7F" w:themeColor="text1" w:themeTint="80"/>
          <w:sz w:val="22"/>
          <w:szCs w:val="22"/>
        </w:rPr>
      </w:pPr>
    </w:p>
    <w:p w14:paraId="2EE938B9" w14:textId="7E2241D3" w:rsidR="0008353B" w:rsidRDefault="0008353B" w:rsidP="00995FA7">
      <w:pPr>
        <w:rPr>
          <w:rFonts w:ascii="Arial" w:hAnsi="Arial" w:cs="Arial"/>
          <w:color w:val="7F7F7F" w:themeColor="text1" w:themeTint="80"/>
          <w:sz w:val="22"/>
          <w:szCs w:val="22"/>
        </w:rPr>
      </w:pPr>
      <w:r>
        <w:rPr>
          <w:rFonts w:ascii="Arial" w:hAnsi="Arial" w:cs="Arial"/>
          <w:color w:val="7F7F7F" w:themeColor="text1" w:themeTint="80"/>
          <w:sz w:val="22"/>
          <w:szCs w:val="22"/>
        </w:rPr>
        <w:t xml:space="preserve">     Cap</w:t>
      </w:r>
      <w:r w:rsidR="00500F67">
        <w:rPr>
          <w:rFonts w:ascii="Arial" w:hAnsi="Arial" w:cs="Arial"/>
          <w:color w:val="7F7F7F" w:themeColor="text1" w:themeTint="80"/>
          <w:sz w:val="22"/>
          <w:szCs w:val="22"/>
        </w:rPr>
        <w:t>tion here</w:t>
      </w:r>
      <w:r w:rsidR="000A07E1">
        <w:rPr>
          <w:rFonts w:ascii="Arial" w:hAnsi="Arial" w:cs="Arial"/>
          <w:color w:val="7F7F7F" w:themeColor="text1" w:themeTint="80"/>
          <w:sz w:val="22"/>
          <w:szCs w:val="22"/>
        </w:rPr>
        <w:t xml:space="preserve"> that explains how this</w:t>
      </w:r>
      <w:r>
        <w:rPr>
          <w:rFonts w:ascii="Arial" w:hAnsi="Arial" w:cs="Arial"/>
          <w:color w:val="7F7F7F" w:themeColor="text1" w:themeTint="80"/>
          <w:sz w:val="22"/>
          <w:szCs w:val="22"/>
        </w:rPr>
        <w:t xml:space="preserve"> photo</w:t>
      </w:r>
      <w:r w:rsidR="00500F67">
        <w:rPr>
          <w:rFonts w:ascii="Arial" w:hAnsi="Arial" w:cs="Arial"/>
          <w:color w:val="7F7F7F" w:themeColor="text1" w:themeTint="80"/>
          <w:sz w:val="22"/>
          <w:szCs w:val="22"/>
        </w:rPr>
        <w:t xml:space="preserve"> illustrate</w:t>
      </w:r>
      <w:r w:rsidR="000A07E1">
        <w:rPr>
          <w:rFonts w:ascii="Arial" w:hAnsi="Arial" w:cs="Arial"/>
          <w:color w:val="7F7F7F" w:themeColor="text1" w:themeTint="80"/>
          <w:sz w:val="22"/>
          <w:szCs w:val="22"/>
        </w:rPr>
        <w:t>s</w:t>
      </w:r>
      <w:r>
        <w:rPr>
          <w:rFonts w:ascii="Arial" w:hAnsi="Arial" w:cs="Arial"/>
          <w:color w:val="7F7F7F" w:themeColor="text1" w:themeTint="80"/>
          <w:sz w:val="22"/>
          <w:szCs w:val="22"/>
        </w:rPr>
        <w:t xml:space="preserve"> the work done at school level in the </w:t>
      </w:r>
    </w:p>
    <w:p w14:paraId="3C73F4B8" w14:textId="17AD6E90" w:rsidR="0008353B" w:rsidRDefault="003A1264" w:rsidP="00995FA7">
      <w:pPr>
        <w:rPr>
          <w:rFonts w:ascii="Arial" w:hAnsi="Arial" w:cs="Arial"/>
          <w:color w:val="7F7F7F" w:themeColor="text1" w:themeTint="80"/>
          <w:sz w:val="22"/>
          <w:szCs w:val="22"/>
        </w:rPr>
      </w:pPr>
      <w:r>
        <w:rPr>
          <w:rFonts w:ascii="Arial" w:hAnsi="Arial" w:cs="Arial"/>
          <w:color w:val="7F7F7F" w:themeColor="text1" w:themeTint="80"/>
          <w:sz w:val="22"/>
          <w:szCs w:val="22"/>
        </w:rPr>
        <w:t xml:space="preserve">     area of Assessing and Celebrating Learning</w:t>
      </w:r>
      <w:r w:rsidR="0008353B" w:rsidRPr="009D3A1C">
        <w:rPr>
          <w:rFonts w:ascii="Arial" w:hAnsi="Arial" w:cs="Arial"/>
          <w:color w:val="7F7F7F" w:themeColor="text1" w:themeTint="80"/>
          <w:sz w:val="22"/>
          <w:szCs w:val="22"/>
        </w:rPr>
        <w:t>.</w:t>
      </w:r>
    </w:p>
    <w:p w14:paraId="1669029F" w14:textId="77777777" w:rsidR="0008353B" w:rsidRDefault="0008353B" w:rsidP="00995FA7">
      <w:pPr>
        <w:rPr>
          <w:rFonts w:ascii="Arial" w:hAnsi="Arial" w:cs="Arial"/>
          <w:color w:val="7F7F7F" w:themeColor="text1" w:themeTint="80"/>
          <w:sz w:val="22"/>
          <w:szCs w:val="22"/>
        </w:rPr>
      </w:pPr>
    </w:p>
    <w:p w14:paraId="6E3792E1" w14:textId="77777777" w:rsidR="00827F9F" w:rsidRDefault="00827F9F" w:rsidP="00995FA7">
      <w:pPr>
        <w:rPr>
          <w:rFonts w:ascii="Arial" w:hAnsi="Arial" w:cs="Arial"/>
          <w:color w:val="7F7F7F" w:themeColor="text1" w:themeTint="80"/>
          <w:sz w:val="22"/>
          <w:szCs w:val="22"/>
        </w:rPr>
      </w:pPr>
    </w:p>
    <w:p w14:paraId="5120DECF" w14:textId="77777777" w:rsidR="00827F9F" w:rsidRDefault="00827F9F" w:rsidP="00995FA7">
      <w:pPr>
        <w:rPr>
          <w:rFonts w:ascii="Arial" w:hAnsi="Arial" w:cs="Arial"/>
          <w:color w:val="7F7F7F" w:themeColor="text1" w:themeTint="80"/>
          <w:sz w:val="22"/>
          <w:szCs w:val="22"/>
        </w:rPr>
      </w:pPr>
    </w:p>
    <w:p w14:paraId="751091EC" w14:textId="77777777" w:rsidR="00827F9F" w:rsidRDefault="00827F9F" w:rsidP="00995FA7">
      <w:pPr>
        <w:rPr>
          <w:rFonts w:ascii="Arial" w:hAnsi="Arial" w:cs="Arial"/>
          <w:color w:val="7F7F7F" w:themeColor="text1" w:themeTint="80"/>
          <w:sz w:val="22"/>
          <w:szCs w:val="22"/>
        </w:rPr>
      </w:pPr>
    </w:p>
    <w:p w14:paraId="4E537CE4" w14:textId="18EEF88D" w:rsidR="00703B41" w:rsidRDefault="00090C12" w:rsidP="0008353B">
      <w:pPr>
        <w:jc w:val="center"/>
        <w:rPr>
          <w:rFonts w:ascii="Arial" w:hAnsi="Arial" w:cs="Arial"/>
          <w:noProof/>
          <w:color w:val="7F7F7F" w:themeColor="text1" w:themeTint="80"/>
          <w:sz w:val="22"/>
          <w:szCs w:val="22"/>
        </w:rPr>
      </w:pPr>
      <w:r>
        <w:rPr>
          <w:rFonts w:ascii="Arial" w:hAnsi="Arial" w:cs="Arial"/>
          <w:noProof/>
          <w:color w:val="7F7F7F" w:themeColor="text1" w:themeTint="80"/>
          <w:sz w:val="22"/>
          <w:szCs w:val="22"/>
        </w:rPr>
        <w:lastRenderedPageBreak/>
        <w:drawing>
          <wp:inline distT="0" distB="0" distL="0" distR="0" wp14:anchorId="22C1F77D" wp14:editId="793BB6F7">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9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179CB52" w14:textId="77777777" w:rsidR="00827F9F" w:rsidRDefault="00827F9F" w:rsidP="0008353B">
      <w:pPr>
        <w:jc w:val="center"/>
        <w:rPr>
          <w:rFonts w:ascii="Arial" w:hAnsi="Arial" w:cs="Arial"/>
          <w:noProof/>
          <w:color w:val="7F7F7F" w:themeColor="text1" w:themeTint="80"/>
          <w:sz w:val="22"/>
          <w:szCs w:val="22"/>
        </w:rPr>
      </w:pPr>
    </w:p>
    <w:p w14:paraId="02F15839" w14:textId="7D864572" w:rsidR="00827F9F" w:rsidRDefault="00827F9F" w:rsidP="004C70D5">
      <w:pPr>
        <w:ind w:left="560"/>
        <w:rPr>
          <w:rFonts w:ascii="Arial" w:hAnsi="Arial" w:cs="Arial"/>
          <w:color w:val="7F7F7F" w:themeColor="text1" w:themeTint="80"/>
          <w:sz w:val="22"/>
          <w:szCs w:val="22"/>
        </w:rPr>
      </w:pPr>
      <w:r>
        <w:rPr>
          <w:rFonts w:ascii="Arial" w:hAnsi="Arial" w:cs="Arial"/>
          <w:color w:val="7F7F7F" w:themeColor="text1" w:themeTint="80"/>
          <w:sz w:val="22"/>
          <w:szCs w:val="22"/>
        </w:rPr>
        <w:t>Caption here</w:t>
      </w:r>
      <w:r w:rsidR="000A07E1">
        <w:rPr>
          <w:rFonts w:ascii="Arial" w:hAnsi="Arial" w:cs="Arial"/>
          <w:color w:val="7F7F7F" w:themeColor="text1" w:themeTint="80"/>
          <w:sz w:val="22"/>
          <w:szCs w:val="22"/>
        </w:rPr>
        <w:t xml:space="preserve"> that explains how this</w:t>
      </w:r>
      <w:r>
        <w:rPr>
          <w:rFonts w:ascii="Arial" w:hAnsi="Arial" w:cs="Arial"/>
          <w:color w:val="7F7F7F" w:themeColor="text1" w:themeTint="80"/>
          <w:sz w:val="22"/>
          <w:szCs w:val="22"/>
        </w:rPr>
        <w:t xml:space="preserve"> photo illustrate</w:t>
      </w:r>
      <w:r w:rsidR="000A07E1">
        <w:rPr>
          <w:rFonts w:ascii="Arial" w:hAnsi="Arial" w:cs="Arial"/>
          <w:color w:val="7F7F7F" w:themeColor="text1" w:themeTint="80"/>
          <w:sz w:val="22"/>
          <w:szCs w:val="22"/>
        </w:rPr>
        <w:t>s</w:t>
      </w:r>
      <w:r>
        <w:rPr>
          <w:rFonts w:ascii="Arial" w:hAnsi="Arial" w:cs="Arial"/>
          <w:color w:val="7F7F7F" w:themeColor="text1" w:themeTint="80"/>
          <w:sz w:val="22"/>
          <w:szCs w:val="22"/>
        </w:rPr>
        <w:t xml:space="preserve"> the work done at school level in </w:t>
      </w:r>
      <w:r w:rsidR="004C70D5">
        <w:rPr>
          <w:rFonts w:ascii="Arial" w:hAnsi="Arial" w:cs="Arial"/>
          <w:color w:val="7F7F7F" w:themeColor="text1" w:themeTint="80"/>
          <w:sz w:val="22"/>
          <w:szCs w:val="22"/>
        </w:rPr>
        <w:br/>
      </w:r>
      <w:r>
        <w:rPr>
          <w:rFonts w:ascii="Arial" w:hAnsi="Arial" w:cs="Arial"/>
          <w:color w:val="7F7F7F" w:themeColor="text1" w:themeTint="80"/>
          <w:sz w:val="22"/>
          <w:szCs w:val="22"/>
        </w:rPr>
        <w:t>the</w:t>
      </w:r>
      <w:r w:rsidR="004C70D5">
        <w:rPr>
          <w:rFonts w:ascii="Arial" w:hAnsi="Arial" w:cs="Arial"/>
          <w:color w:val="7F7F7F" w:themeColor="text1" w:themeTint="80"/>
          <w:sz w:val="22"/>
          <w:szCs w:val="22"/>
        </w:rPr>
        <w:t xml:space="preserve"> </w:t>
      </w:r>
      <w:r w:rsidR="00671E9B">
        <w:rPr>
          <w:rFonts w:ascii="Arial" w:hAnsi="Arial" w:cs="Arial"/>
          <w:color w:val="7F7F7F" w:themeColor="text1" w:themeTint="80"/>
          <w:sz w:val="22"/>
          <w:szCs w:val="22"/>
        </w:rPr>
        <w:t>area of</w:t>
      </w:r>
      <w:r w:rsidR="003A1264" w:rsidRPr="003A1264">
        <w:rPr>
          <w:rFonts w:ascii="Arial" w:hAnsi="Arial" w:cs="Arial"/>
          <w:color w:val="7F7F7F" w:themeColor="text1" w:themeTint="80"/>
          <w:sz w:val="22"/>
          <w:szCs w:val="22"/>
        </w:rPr>
        <w:t xml:space="preserve"> </w:t>
      </w:r>
      <w:r w:rsidR="003A1264">
        <w:rPr>
          <w:rFonts w:ascii="Arial" w:hAnsi="Arial" w:cs="Arial"/>
          <w:color w:val="7F7F7F" w:themeColor="text1" w:themeTint="80"/>
          <w:sz w:val="22"/>
          <w:szCs w:val="22"/>
        </w:rPr>
        <w:t>Assessing and Celebrating Learning</w:t>
      </w:r>
      <w:r w:rsidRPr="009D3A1C">
        <w:rPr>
          <w:rFonts w:ascii="Arial" w:hAnsi="Arial" w:cs="Arial"/>
          <w:color w:val="7F7F7F" w:themeColor="text1" w:themeTint="80"/>
          <w:sz w:val="22"/>
          <w:szCs w:val="22"/>
        </w:rPr>
        <w:t>.</w:t>
      </w:r>
    </w:p>
    <w:p w14:paraId="3879C34F" w14:textId="77777777" w:rsidR="00827F9F" w:rsidRDefault="00827F9F" w:rsidP="0008353B">
      <w:pPr>
        <w:jc w:val="center"/>
        <w:rPr>
          <w:rFonts w:ascii="Arial" w:hAnsi="Arial" w:cs="Arial"/>
          <w:color w:val="7F7F7F" w:themeColor="text1" w:themeTint="80"/>
          <w:sz w:val="22"/>
          <w:szCs w:val="22"/>
        </w:rPr>
      </w:pPr>
    </w:p>
    <w:p w14:paraId="685E97AF" w14:textId="55AFC11D" w:rsidR="00703B41" w:rsidRDefault="00703B41" w:rsidP="00995FA7">
      <w:pPr>
        <w:rPr>
          <w:rFonts w:ascii="Arial" w:hAnsi="Arial" w:cs="Arial"/>
          <w:color w:val="7F7F7F" w:themeColor="text1" w:themeTint="80"/>
          <w:sz w:val="22"/>
          <w:szCs w:val="22"/>
        </w:rPr>
      </w:pPr>
    </w:p>
    <w:p w14:paraId="23EF8BD3" w14:textId="2C9F7108" w:rsidR="00703B41" w:rsidRDefault="00703B41" w:rsidP="00995FA7">
      <w:pPr>
        <w:rPr>
          <w:rFonts w:ascii="Arial" w:hAnsi="Arial" w:cs="Arial"/>
          <w:color w:val="7F7F7F" w:themeColor="text1" w:themeTint="80"/>
          <w:sz w:val="22"/>
          <w:szCs w:val="22"/>
        </w:rPr>
      </w:pPr>
    </w:p>
    <w:p w14:paraId="37D3EC67" w14:textId="51BD6DDE" w:rsidR="00703B41" w:rsidRDefault="00CE0EDE" w:rsidP="00995FA7">
      <w:pPr>
        <w:rPr>
          <w:rFonts w:ascii="Arial" w:hAnsi="Arial" w:cs="Arial"/>
          <w:color w:val="7F7F7F" w:themeColor="text1" w:themeTint="80"/>
          <w:sz w:val="22"/>
          <w:szCs w:val="22"/>
        </w:rPr>
      </w:pPr>
      <w:r>
        <w:rPr>
          <w:rFonts w:ascii="Arial" w:hAnsi="Arial" w:cs="Arial"/>
          <w:noProof/>
          <w:color w:val="3B3838" w:themeColor="background2" w:themeShade="40"/>
          <w:spacing w:val="-4"/>
          <w:sz w:val="28"/>
          <w:szCs w:val="28"/>
        </w:rPr>
        <w:drawing>
          <wp:anchor distT="0" distB="0" distL="114300" distR="114300" simplePos="0" relativeHeight="251661312" behindDoc="0" locked="0" layoutInCell="1" allowOverlap="1" wp14:anchorId="453A9DF2" wp14:editId="477568F7">
            <wp:simplePos x="0" y="0"/>
            <wp:positionH relativeFrom="column">
              <wp:posOffset>-352425</wp:posOffset>
            </wp:positionH>
            <wp:positionV relativeFrom="paragraph">
              <wp:posOffset>224790</wp:posOffset>
            </wp:positionV>
            <wp:extent cx="1183005" cy="993140"/>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0">
                      <a:extLst>
                        <a:ext uri="{28A0092B-C50C-407E-A947-70E740481C1C}">
                          <a14:useLocalDpi xmlns:a14="http://schemas.microsoft.com/office/drawing/2010/main" val="0"/>
                        </a:ext>
                      </a:extLst>
                    </a:blip>
                    <a:stretch>
                      <a:fillRect/>
                    </a:stretch>
                  </pic:blipFill>
                  <pic:spPr>
                    <a:xfrm>
                      <a:off x="0" y="0"/>
                      <a:ext cx="1183005" cy="993140"/>
                    </a:xfrm>
                    <a:prstGeom prst="rect">
                      <a:avLst/>
                    </a:prstGeom>
                  </pic:spPr>
                </pic:pic>
              </a:graphicData>
            </a:graphic>
            <wp14:sizeRelH relativeFrom="page">
              <wp14:pctWidth>0</wp14:pctWidth>
            </wp14:sizeRelH>
            <wp14:sizeRelV relativeFrom="page">
              <wp14:pctHeight>0</wp14:pctHeight>
            </wp14:sizeRelV>
          </wp:anchor>
        </w:drawing>
      </w:r>
    </w:p>
    <w:p w14:paraId="0546ACFD" w14:textId="706AF171" w:rsidR="00703B41" w:rsidRPr="003543FE" w:rsidRDefault="00703B41" w:rsidP="00703B41">
      <w:pPr>
        <w:keepNext/>
        <w:rPr>
          <w:b/>
          <w:i/>
          <w:color w:val="595959" w:themeColor="text1" w:themeTint="A6"/>
        </w:rPr>
      </w:pPr>
      <w:r w:rsidRPr="003543FE">
        <w:rPr>
          <w:b/>
          <w:i/>
          <w:color w:val="595959" w:themeColor="text1" w:themeTint="A6"/>
        </w:rPr>
        <w:t>Core Competencies: What are they and why are they in the new curriculum?</w:t>
      </w:r>
    </w:p>
    <w:p w14:paraId="0367230E" w14:textId="1F80F27E" w:rsidR="00703B41" w:rsidRPr="003543FE" w:rsidRDefault="00703B41" w:rsidP="00703B41">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 xml:space="preserve">ompetencies are evident in every area of learning and in every </w:t>
      </w:r>
      <w:r w:rsidR="00364BE3" w:rsidRPr="003543FE">
        <w:rPr>
          <w:bCs/>
          <w:i/>
          <w:color w:val="808080" w:themeColor="background1" w:themeShade="80"/>
          <w:sz w:val="22"/>
          <w:szCs w:val="22"/>
          <w:lang w:val="en-CA"/>
        </w:rPr>
        <w:t>grade and</w:t>
      </w:r>
      <w:r w:rsidRPr="003543FE">
        <w:rPr>
          <w:bCs/>
          <w:i/>
          <w:color w:val="808080" w:themeColor="background1" w:themeShade="80"/>
          <w:sz w:val="22"/>
          <w:szCs w:val="22"/>
          <w:lang w:val="en-CA"/>
        </w:rPr>
        <w:t xml:space="preserve"> come into play when students become actively engaged in their learning.</w:t>
      </w:r>
      <w:r>
        <w:rPr>
          <w:rFonts w:ascii="Calibri" w:hAnsi="Calibri" w:cs="Calibri"/>
          <w:sz w:val="28"/>
          <w:szCs w:val="28"/>
        </w:rPr>
        <w:t xml:space="preserve"> </w:t>
      </w:r>
      <w:r w:rsidRPr="00870BE1">
        <w:rPr>
          <w:bCs/>
          <w:i/>
          <w:color w:val="808080" w:themeColor="background1" w:themeShade="80"/>
          <w:sz w:val="22"/>
          <w:szCs w:val="22"/>
        </w:rPr>
        <w:t>During the school year, students will have an opportunity to s</w:t>
      </w:r>
      <w:r>
        <w:rPr>
          <w:bCs/>
          <w:i/>
          <w:color w:val="808080" w:themeColor="background1" w:themeShade="80"/>
          <w:sz w:val="22"/>
          <w:szCs w:val="22"/>
        </w:rPr>
        <w:t xml:space="preserve">elf-assess their proficiencies </w:t>
      </w:r>
      <w:r w:rsidRPr="00870BE1">
        <w:rPr>
          <w:bCs/>
          <w:i/>
          <w:color w:val="808080" w:themeColor="background1" w:themeShade="80"/>
          <w:sz w:val="22"/>
          <w:szCs w:val="22"/>
        </w:rPr>
        <w:t>in these core competencies.</w:t>
      </w:r>
    </w:p>
    <w:p w14:paraId="58210196" w14:textId="77777777" w:rsidR="00703B41" w:rsidRPr="009D3A1C" w:rsidRDefault="00703B41" w:rsidP="00995FA7">
      <w:pPr>
        <w:rPr>
          <w:bCs/>
          <w:i/>
          <w:color w:val="808080" w:themeColor="background1" w:themeShade="80"/>
          <w:sz w:val="22"/>
          <w:szCs w:val="22"/>
          <w:lang w:val="en-CA"/>
        </w:rPr>
      </w:pPr>
    </w:p>
    <w:sectPr w:rsidR="00703B41" w:rsidRPr="009D3A1C" w:rsidSect="00875FE6">
      <w:headerReference w:type="default" r:id="rId11"/>
      <w:footerReference w:type="default" r:id="rId12"/>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D7595" w14:textId="77777777" w:rsidR="00640F40" w:rsidRDefault="00640F40" w:rsidP="00E750DB">
      <w:r>
        <w:separator/>
      </w:r>
    </w:p>
  </w:endnote>
  <w:endnote w:type="continuationSeparator" w:id="0">
    <w:p w14:paraId="35884DE4" w14:textId="77777777" w:rsidR="00640F40" w:rsidRDefault="00640F40"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06A" w14:textId="3CC01AB3" w:rsidR="007618DC" w:rsidRDefault="007618DC" w:rsidP="007618DC">
    <w:pPr>
      <w:keepNext/>
      <w:rPr>
        <w:b/>
        <w:i/>
        <w:color w:val="595959" w:themeColor="text1" w:themeTint="A6"/>
      </w:rPr>
    </w:pPr>
  </w:p>
  <w:p w14:paraId="79A6E5B7" w14:textId="77777777" w:rsidR="008B5C14" w:rsidRDefault="008B5C14" w:rsidP="00C75CB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DF185" w14:textId="77777777" w:rsidR="00640F40" w:rsidRDefault="00640F40" w:rsidP="00E750DB">
      <w:r>
        <w:separator/>
      </w:r>
    </w:p>
  </w:footnote>
  <w:footnote w:type="continuationSeparator" w:id="0">
    <w:p w14:paraId="0D9D9114" w14:textId="77777777" w:rsidR="00640F40" w:rsidRDefault="00640F40"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B3F2" w14:textId="34BAD42D"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73AC107" id="Rectangle 2" o:spid="_x0000_s1026" style="position:absolute;margin-left:-70.95pt;margin-top:-34.9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" fillcolor="#2e74b5 [2404]" strokecolor="#1f4d78 [1604]" strokeweight="1pt"/>
          </w:pict>
        </mc:Fallback>
      </mc:AlternateContent>
    </w:r>
    <w:r w:rsidR="00021F64" w:rsidRPr="00226C9F">
      <w:rPr>
        <w:b/>
        <w:color w:val="FFFFFF" w:themeColor="background1"/>
        <w:sz w:val="40"/>
        <w:szCs w:val="40"/>
      </w:rPr>
      <w:t>The Redesigned</w:t>
    </w:r>
    <w:r w:rsidR="000C50E1" w:rsidRPr="00226C9F">
      <w:rPr>
        <w:b/>
        <w:color w:val="FFFFFF" w:themeColor="background1"/>
        <w:sz w:val="40"/>
        <w:szCs w:val="40"/>
      </w:rPr>
      <w:t xml:space="preserve"> Curriculum </w:t>
    </w:r>
    <w:r w:rsidR="008527C3" w:rsidRPr="00226C9F">
      <w:rPr>
        <w:b/>
        <w:color w:val="FFFFFF" w:themeColor="background1"/>
        <w:sz w:val="40"/>
        <w:szCs w:val="40"/>
      </w:rPr>
      <w:t xml:space="preserve">at </w:t>
    </w:r>
    <w:r w:rsidR="00E46292" w:rsidRPr="00226C9F">
      <w:rPr>
        <w:b/>
        <w:i/>
        <w:color w:val="FFFFFF" w:themeColor="background1"/>
        <w:sz w:val="40"/>
        <w:szCs w:val="40"/>
        <w:highlight w:val="yellow"/>
      </w:rPr>
      <w:t>School Name</w:t>
    </w:r>
  </w:p>
  <w:p w14:paraId="5B173323" w14:textId="77777777" w:rsidR="000C50E1" w:rsidRDefault="000C50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10464"/>
    <w:rsid w:val="00011B00"/>
    <w:rsid w:val="00021F64"/>
    <w:rsid w:val="0003109C"/>
    <w:rsid w:val="0003391B"/>
    <w:rsid w:val="000432DA"/>
    <w:rsid w:val="000446D4"/>
    <w:rsid w:val="00046FB3"/>
    <w:rsid w:val="0005057A"/>
    <w:rsid w:val="00061301"/>
    <w:rsid w:val="000775CB"/>
    <w:rsid w:val="00080AD8"/>
    <w:rsid w:val="0008353B"/>
    <w:rsid w:val="00090C12"/>
    <w:rsid w:val="000913EA"/>
    <w:rsid w:val="00096588"/>
    <w:rsid w:val="00096A22"/>
    <w:rsid w:val="000A00AE"/>
    <w:rsid w:val="000A07E1"/>
    <w:rsid w:val="000B233D"/>
    <w:rsid w:val="000C50E1"/>
    <w:rsid w:val="000D290A"/>
    <w:rsid w:val="000D2ABB"/>
    <w:rsid w:val="00100B45"/>
    <w:rsid w:val="00100BFE"/>
    <w:rsid w:val="00105B0D"/>
    <w:rsid w:val="001100E9"/>
    <w:rsid w:val="00114EA2"/>
    <w:rsid w:val="00124DE9"/>
    <w:rsid w:val="00143FB5"/>
    <w:rsid w:val="00145019"/>
    <w:rsid w:val="00147D5E"/>
    <w:rsid w:val="00147E7A"/>
    <w:rsid w:val="001558A5"/>
    <w:rsid w:val="00165D76"/>
    <w:rsid w:val="00165E77"/>
    <w:rsid w:val="00167613"/>
    <w:rsid w:val="0019269F"/>
    <w:rsid w:val="00196167"/>
    <w:rsid w:val="001B05DA"/>
    <w:rsid w:val="001B34D2"/>
    <w:rsid w:val="001C14E9"/>
    <w:rsid w:val="001D43DB"/>
    <w:rsid w:val="001D7BA1"/>
    <w:rsid w:val="001E4D12"/>
    <w:rsid w:val="00203C90"/>
    <w:rsid w:val="00226C9F"/>
    <w:rsid w:val="002514EC"/>
    <w:rsid w:val="00266D13"/>
    <w:rsid w:val="002735B2"/>
    <w:rsid w:val="002829BF"/>
    <w:rsid w:val="00285784"/>
    <w:rsid w:val="00286A9E"/>
    <w:rsid w:val="002903A5"/>
    <w:rsid w:val="00294B51"/>
    <w:rsid w:val="002B20AC"/>
    <w:rsid w:val="002B7E63"/>
    <w:rsid w:val="002C0E45"/>
    <w:rsid w:val="002C47A2"/>
    <w:rsid w:val="002C7A1A"/>
    <w:rsid w:val="002D6D9A"/>
    <w:rsid w:val="002E3A1E"/>
    <w:rsid w:val="003262CF"/>
    <w:rsid w:val="003277E4"/>
    <w:rsid w:val="003378F5"/>
    <w:rsid w:val="003543FE"/>
    <w:rsid w:val="0035590C"/>
    <w:rsid w:val="00357C39"/>
    <w:rsid w:val="00364BE3"/>
    <w:rsid w:val="00372276"/>
    <w:rsid w:val="00377889"/>
    <w:rsid w:val="003977C6"/>
    <w:rsid w:val="003A1264"/>
    <w:rsid w:val="003C39EB"/>
    <w:rsid w:val="003D1540"/>
    <w:rsid w:val="003E256C"/>
    <w:rsid w:val="003E3B61"/>
    <w:rsid w:val="003F0720"/>
    <w:rsid w:val="00401103"/>
    <w:rsid w:val="00414F79"/>
    <w:rsid w:val="00446024"/>
    <w:rsid w:val="00474D20"/>
    <w:rsid w:val="004763B8"/>
    <w:rsid w:val="00476D4C"/>
    <w:rsid w:val="004A33B8"/>
    <w:rsid w:val="004A4F46"/>
    <w:rsid w:val="004A5761"/>
    <w:rsid w:val="004B7F72"/>
    <w:rsid w:val="004C0B06"/>
    <w:rsid w:val="004C70D5"/>
    <w:rsid w:val="004C7411"/>
    <w:rsid w:val="004E2905"/>
    <w:rsid w:val="004F3B6B"/>
    <w:rsid w:val="00500F67"/>
    <w:rsid w:val="00515D68"/>
    <w:rsid w:val="0052197A"/>
    <w:rsid w:val="00521D62"/>
    <w:rsid w:val="00523F50"/>
    <w:rsid w:val="00525995"/>
    <w:rsid w:val="0052633B"/>
    <w:rsid w:val="005378BF"/>
    <w:rsid w:val="005462B7"/>
    <w:rsid w:val="00552283"/>
    <w:rsid w:val="005946E0"/>
    <w:rsid w:val="005A0170"/>
    <w:rsid w:val="005A0BF6"/>
    <w:rsid w:val="005B4AE2"/>
    <w:rsid w:val="005B601B"/>
    <w:rsid w:val="005C5CE4"/>
    <w:rsid w:val="00600085"/>
    <w:rsid w:val="006061BD"/>
    <w:rsid w:val="00606807"/>
    <w:rsid w:val="00623DC8"/>
    <w:rsid w:val="00626C6A"/>
    <w:rsid w:val="00640F40"/>
    <w:rsid w:val="006562B4"/>
    <w:rsid w:val="00671E9B"/>
    <w:rsid w:val="00673DDD"/>
    <w:rsid w:val="00684CB6"/>
    <w:rsid w:val="006A7D0F"/>
    <w:rsid w:val="006C2B4D"/>
    <w:rsid w:val="006D742F"/>
    <w:rsid w:val="006F0C6C"/>
    <w:rsid w:val="006F5885"/>
    <w:rsid w:val="006F5F4A"/>
    <w:rsid w:val="007005F2"/>
    <w:rsid w:val="00702EA4"/>
    <w:rsid w:val="0070386F"/>
    <w:rsid w:val="00703B41"/>
    <w:rsid w:val="00714A1B"/>
    <w:rsid w:val="00725866"/>
    <w:rsid w:val="00730485"/>
    <w:rsid w:val="00732DD1"/>
    <w:rsid w:val="00732E93"/>
    <w:rsid w:val="007439DE"/>
    <w:rsid w:val="0075030B"/>
    <w:rsid w:val="0075061A"/>
    <w:rsid w:val="007534E8"/>
    <w:rsid w:val="007618DC"/>
    <w:rsid w:val="0078447F"/>
    <w:rsid w:val="007A032E"/>
    <w:rsid w:val="007A1EDD"/>
    <w:rsid w:val="007D37B3"/>
    <w:rsid w:val="007E10C7"/>
    <w:rsid w:val="007E71F0"/>
    <w:rsid w:val="00827F9F"/>
    <w:rsid w:val="00832DA7"/>
    <w:rsid w:val="008527C3"/>
    <w:rsid w:val="00856358"/>
    <w:rsid w:val="00860027"/>
    <w:rsid w:val="00861A0C"/>
    <w:rsid w:val="0086215A"/>
    <w:rsid w:val="008652ED"/>
    <w:rsid w:val="0086779F"/>
    <w:rsid w:val="00870BE1"/>
    <w:rsid w:val="00875FE6"/>
    <w:rsid w:val="00880FA7"/>
    <w:rsid w:val="008875FD"/>
    <w:rsid w:val="008B5C14"/>
    <w:rsid w:val="008B60D5"/>
    <w:rsid w:val="008D0B96"/>
    <w:rsid w:val="008D33AE"/>
    <w:rsid w:val="008E5665"/>
    <w:rsid w:val="008E5744"/>
    <w:rsid w:val="008E66FF"/>
    <w:rsid w:val="00912700"/>
    <w:rsid w:val="009211C0"/>
    <w:rsid w:val="009228E8"/>
    <w:rsid w:val="00930B49"/>
    <w:rsid w:val="009361B2"/>
    <w:rsid w:val="009410A6"/>
    <w:rsid w:val="00942958"/>
    <w:rsid w:val="009452DF"/>
    <w:rsid w:val="009461FD"/>
    <w:rsid w:val="00957F07"/>
    <w:rsid w:val="00963118"/>
    <w:rsid w:val="009649A7"/>
    <w:rsid w:val="00966D5E"/>
    <w:rsid w:val="00975345"/>
    <w:rsid w:val="0098322E"/>
    <w:rsid w:val="00993E5D"/>
    <w:rsid w:val="00995FA7"/>
    <w:rsid w:val="009A1A8B"/>
    <w:rsid w:val="009B3885"/>
    <w:rsid w:val="009B5C0C"/>
    <w:rsid w:val="009B67D9"/>
    <w:rsid w:val="009B71F6"/>
    <w:rsid w:val="009C12DE"/>
    <w:rsid w:val="009D3A1C"/>
    <w:rsid w:val="009D3F0D"/>
    <w:rsid w:val="009D67E0"/>
    <w:rsid w:val="009D6F76"/>
    <w:rsid w:val="009E27ED"/>
    <w:rsid w:val="009E3FDB"/>
    <w:rsid w:val="009E40BC"/>
    <w:rsid w:val="009E59C4"/>
    <w:rsid w:val="009F4F99"/>
    <w:rsid w:val="00A072B2"/>
    <w:rsid w:val="00A135EC"/>
    <w:rsid w:val="00A16867"/>
    <w:rsid w:val="00A26C18"/>
    <w:rsid w:val="00A55902"/>
    <w:rsid w:val="00A656AB"/>
    <w:rsid w:val="00A657EA"/>
    <w:rsid w:val="00A943B1"/>
    <w:rsid w:val="00AA788D"/>
    <w:rsid w:val="00AA7BD6"/>
    <w:rsid w:val="00AB060D"/>
    <w:rsid w:val="00AD6B5F"/>
    <w:rsid w:val="00AF1FC6"/>
    <w:rsid w:val="00AF284B"/>
    <w:rsid w:val="00AF3D02"/>
    <w:rsid w:val="00B056C0"/>
    <w:rsid w:val="00B13920"/>
    <w:rsid w:val="00B30E56"/>
    <w:rsid w:val="00B45B64"/>
    <w:rsid w:val="00B516B8"/>
    <w:rsid w:val="00B80F5C"/>
    <w:rsid w:val="00B82240"/>
    <w:rsid w:val="00B84C72"/>
    <w:rsid w:val="00B854AA"/>
    <w:rsid w:val="00BA3550"/>
    <w:rsid w:val="00BB2D43"/>
    <w:rsid w:val="00BC1760"/>
    <w:rsid w:val="00BD006F"/>
    <w:rsid w:val="00C10CDC"/>
    <w:rsid w:val="00C139DF"/>
    <w:rsid w:val="00C171E9"/>
    <w:rsid w:val="00C17F4B"/>
    <w:rsid w:val="00C41ABF"/>
    <w:rsid w:val="00C41E6F"/>
    <w:rsid w:val="00C45E6D"/>
    <w:rsid w:val="00C46AD8"/>
    <w:rsid w:val="00C525E8"/>
    <w:rsid w:val="00C5731E"/>
    <w:rsid w:val="00C60FA9"/>
    <w:rsid w:val="00C75CBE"/>
    <w:rsid w:val="00C9195D"/>
    <w:rsid w:val="00C93465"/>
    <w:rsid w:val="00C966E1"/>
    <w:rsid w:val="00CB3F30"/>
    <w:rsid w:val="00CC0A4C"/>
    <w:rsid w:val="00CC43CB"/>
    <w:rsid w:val="00CD6B5E"/>
    <w:rsid w:val="00CD7692"/>
    <w:rsid w:val="00CE0EDE"/>
    <w:rsid w:val="00CF141F"/>
    <w:rsid w:val="00CF4D11"/>
    <w:rsid w:val="00D1301E"/>
    <w:rsid w:val="00D146F7"/>
    <w:rsid w:val="00D15B81"/>
    <w:rsid w:val="00D20194"/>
    <w:rsid w:val="00D23531"/>
    <w:rsid w:val="00D25D04"/>
    <w:rsid w:val="00D26950"/>
    <w:rsid w:val="00D33CFF"/>
    <w:rsid w:val="00D533F7"/>
    <w:rsid w:val="00D63C04"/>
    <w:rsid w:val="00D64955"/>
    <w:rsid w:val="00D77758"/>
    <w:rsid w:val="00D8046C"/>
    <w:rsid w:val="00D95878"/>
    <w:rsid w:val="00DA0791"/>
    <w:rsid w:val="00DA645E"/>
    <w:rsid w:val="00DC4D64"/>
    <w:rsid w:val="00DD0762"/>
    <w:rsid w:val="00DD4923"/>
    <w:rsid w:val="00DE02CA"/>
    <w:rsid w:val="00DE5196"/>
    <w:rsid w:val="00DF3A83"/>
    <w:rsid w:val="00E01B62"/>
    <w:rsid w:val="00E03006"/>
    <w:rsid w:val="00E14180"/>
    <w:rsid w:val="00E151AD"/>
    <w:rsid w:val="00E36388"/>
    <w:rsid w:val="00E4100D"/>
    <w:rsid w:val="00E46292"/>
    <w:rsid w:val="00E46751"/>
    <w:rsid w:val="00E54261"/>
    <w:rsid w:val="00E67554"/>
    <w:rsid w:val="00E72713"/>
    <w:rsid w:val="00E750DB"/>
    <w:rsid w:val="00E92249"/>
    <w:rsid w:val="00E93CA7"/>
    <w:rsid w:val="00EA7353"/>
    <w:rsid w:val="00ED0E50"/>
    <w:rsid w:val="00ED5E01"/>
    <w:rsid w:val="00EE52AD"/>
    <w:rsid w:val="00EE5D3D"/>
    <w:rsid w:val="00F06D0E"/>
    <w:rsid w:val="00F11657"/>
    <w:rsid w:val="00F179B3"/>
    <w:rsid w:val="00F17C5A"/>
    <w:rsid w:val="00F21B8F"/>
    <w:rsid w:val="00F34CA2"/>
    <w:rsid w:val="00F52514"/>
    <w:rsid w:val="00F56D11"/>
    <w:rsid w:val="00F71643"/>
    <w:rsid w:val="00F909F6"/>
    <w:rsid w:val="00F9311D"/>
    <w:rsid w:val="00F94798"/>
    <w:rsid w:val="00FB213A"/>
    <w:rsid w:val="00FC29D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d42.ca/new-curriculu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7033C2F-45B8-EE40-AE73-3EDF7066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Microsoft Office User</cp:lastModifiedBy>
  <cp:revision>2</cp:revision>
  <cp:lastPrinted>2018-05-03T22:02:00Z</cp:lastPrinted>
  <dcterms:created xsi:type="dcterms:W3CDTF">2018-05-24T15:57:00Z</dcterms:created>
  <dcterms:modified xsi:type="dcterms:W3CDTF">2018-05-24T15:57:00Z</dcterms:modified>
</cp:coreProperties>
</file>