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FB0B" w14:textId="7000B8B9" w:rsidR="00274B1A" w:rsidRPr="00611F28" w:rsidRDefault="00274B1A">
      <w:pPr>
        <w:rPr>
          <w:rFonts w:ascii="Arial Narrow" w:hAnsi="Arial Narrow"/>
          <w:sz w:val="16"/>
          <w:szCs w:val="16"/>
        </w:rPr>
      </w:pPr>
    </w:p>
    <w:p w14:paraId="1274BA7F" w14:textId="77777777" w:rsidR="00751633" w:rsidRDefault="00751633" w:rsidP="00751633">
      <w:pPr>
        <w:rPr>
          <w:rFonts w:ascii="Arial Narrow" w:hAnsi="Arial Narrow"/>
          <w:sz w:val="16"/>
          <w:szCs w:val="16"/>
        </w:rPr>
      </w:pPr>
    </w:p>
    <w:p w14:paraId="1FE6295C" w14:textId="77777777" w:rsidR="00751633" w:rsidRDefault="00751633" w:rsidP="00751633">
      <w:pPr>
        <w:rPr>
          <w:rFonts w:ascii="Arial Narrow" w:hAnsi="Arial Narrow"/>
          <w:b/>
          <w:color w:val="000000" w:themeColor="text1"/>
          <w:sz w:val="30"/>
          <w:szCs w:val="30"/>
        </w:rPr>
      </w:pPr>
    </w:p>
    <w:p w14:paraId="5FBCF633" w14:textId="1E47B338" w:rsidR="005B5360" w:rsidRPr="00611F28" w:rsidRDefault="00751633" w:rsidP="00751633">
      <w:pPr>
        <w:rPr>
          <w:rFonts w:ascii="Arial Narrow" w:hAnsi="Arial Narrow"/>
          <w:b/>
          <w:color w:val="000000" w:themeColor="text1"/>
          <w:sz w:val="30"/>
          <w:szCs w:val="30"/>
        </w:rPr>
      </w:pPr>
      <w:r>
        <w:rPr>
          <w:rFonts w:ascii="Arial Narrow" w:hAnsi="Arial Narrow"/>
          <w:b/>
          <w:color w:val="000000" w:themeColor="text1"/>
          <w:sz w:val="30"/>
          <w:szCs w:val="30"/>
        </w:rPr>
        <w:t xml:space="preserve">              </w:t>
      </w:r>
      <w:r w:rsidR="00B571D2" w:rsidRPr="00611F28">
        <w:rPr>
          <w:rFonts w:ascii="Arial Narrow" w:hAnsi="Arial Narrow"/>
          <w:b/>
          <w:color w:val="000000" w:themeColor="text1"/>
          <w:sz w:val="30"/>
          <w:szCs w:val="30"/>
        </w:rPr>
        <w:t>20</w:t>
      </w:r>
      <w:r w:rsidR="00B177EF" w:rsidRPr="00611F28">
        <w:rPr>
          <w:rFonts w:ascii="Arial Narrow" w:hAnsi="Arial Narrow"/>
          <w:b/>
          <w:color w:val="000000" w:themeColor="text1"/>
          <w:sz w:val="30"/>
          <w:szCs w:val="30"/>
        </w:rPr>
        <w:t>21</w:t>
      </w:r>
      <w:r w:rsidR="00B571D2" w:rsidRPr="00611F28">
        <w:rPr>
          <w:rFonts w:ascii="Arial Narrow" w:hAnsi="Arial Narrow"/>
          <w:b/>
          <w:color w:val="000000" w:themeColor="text1"/>
          <w:sz w:val="30"/>
          <w:szCs w:val="30"/>
        </w:rPr>
        <w:t>-20</w:t>
      </w:r>
      <w:r w:rsidR="009F63D1" w:rsidRPr="00611F28">
        <w:rPr>
          <w:rFonts w:ascii="Arial Narrow" w:hAnsi="Arial Narrow"/>
          <w:b/>
          <w:color w:val="000000" w:themeColor="text1"/>
          <w:sz w:val="30"/>
          <w:szCs w:val="30"/>
        </w:rPr>
        <w:t>2</w:t>
      </w:r>
      <w:r w:rsidR="00B177EF" w:rsidRPr="00611F28">
        <w:rPr>
          <w:rFonts w:ascii="Arial Narrow" w:hAnsi="Arial Narrow"/>
          <w:b/>
          <w:color w:val="000000" w:themeColor="text1"/>
          <w:sz w:val="30"/>
          <w:szCs w:val="30"/>
        </w:rPr>
        <w:t>2</w:t>
      </w:r>
      <w:r w:rsidR="00B571D2" w:rsidRPr="00611F28">
        <w:rPr>
          <w:rFonts w:ascii="Arial Narrow" w:hAnsi="Arial Narrow"/>
          <w:b/>
          <w:color w:val="000000" w:themeColor="text1"/>
          <w:sz w:val="30"/>
          <w:szCs w:val="30"/>
        </w:rPr>
        <w:t xml:space="preserve"> </w:t>
      </w:r>
      <w:r w:rsidR="00611F28">
        <w:rPr>
          <w:rFonts w:ascii="Arial Narrow" w:hAnsi="Arial Narrow"/>
          <w:b/>
          <w:color w:val="000000" w:themeColor="text1"/>
          <w:sz w:val="30"/>
          <w:szCs w:val="30"/>
        </w:rPr>
        <w:t xml:space="preserve">BLUE MOUNTAIN ELEM. </w:t>
      </w:r>
      <w:r w:rsidR="00F37264" w:rsidRPr="00611F28">
        <w:rPr>
          <w:rFonts w:ascii="Arial Narrow" w:hAnsi="Arial Narrow"/>
          <w:b/>
          <w:color w:val="000000" w:themeColor="text1"/>
          <w:sz w:val="30"/>
          <w:szCs w:val="30"/>
        </w:rPr>
        <w:t>SCHOOL</w:t>
      </w:r>
      <w:r w:rsidR="005B5360" w:rsidRPr="00611F28">
        <w:rPr>
          <w:rFonts w:ascii="Arial Narrow" w:hAnsi="Arial Narrow"/>
          <w:b/>
          <w:color w:val="000000" w:themeColor="text1"/>
          <w:sz w:val="30"/>
          <w:szCs w:val="30"/>
        </w:rPr>
        <w:t xml:space="preserve"> CALENDAR</w:t>
      </w:r>
    </w:p>
    <w:tbl>
      <w:tblPr>
        <w:tblStyle w:val="LightShading-Accent1"/>
        <w:tblpPr w:leftFromText="180" w:rightFromText="180" w:vertAnchor="page" w:horzAnchor="margin" w:tblpX="-90" w:tblpY="2533"/>
        <w:tblW w:w="8749" w:type="dxa"/>
        <w:tblLook w:val="0400" w:firstRow="0" w:lastRow="0" w:firstColumn="0" w:lastColumn="0" w:noHBand="0" w:noVBand="1"/>
      </w:tblPr>
      <w:tblGrid>
        <w:gridCol w:w="5878"/>
        <w:gridCol w:w="2871"/>
      </w:tblGrid>
      <w:tr w:rsidR="00751633" w:rsidRPr="00611F28" w14:paraId="73046339" w14:textId="2674F7DB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46855A5F" w14:textId="491E5898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opening day for student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04E8D372" w14:textId="4F5B075B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Tuesday, September 7, 2021</w:t>
            </w:r>
          </w:p>
        </w:tc>
      </w:tr>
      <w:tr w:rsidR="00751633" w:rsidRPr="00611F28" w14:paraId="483B78A8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5607F696" w14:textId="73AE72F6" w:rsidR="00F208CB" w:rsidRPr="00F208CB" w:rsidRDefault="00751633" w:rsidP="00751633">
            <w:pPr>
              <w:rPr>
                <w:rFonts w:ascii="Arial Narrow" w:hAnsi="Arial Narrow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208CB">
              <w:rPr>
                <w:rFonts w:ascii="Arial Narrow" w:hAnsi="Arial Narrow"/>
                <w:b/>
                <w:bCs/>
                <w:iCs/>
                <w:color w:val="0070C0"/>
                <w:sz w:val="20"/>
                <w:szCs w:val="20"/>
              </w:rPr>
              <w:t>National Day for Truth and Reconciliation</w:t>
            </w:r>
            <w:r w:rsidRPr="00F208CB">
              <w:rPr>
                <w:rFonts w:ascii="Arial Narrow" w:hAnsi="Arial Narrow"/>
                <w:b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="00F208CB" w:rsidRPr="00F208CB">
              <w:rPr>
                <w:rFonts w:ascii="Arial Narrow" w:hAnsi="Arial Narrow"/>
                <w:b/>
                <w:bCs/>
                <w:iCs/>
                <w:color w:val="0070C0"/>
                <w:sz w:val="20"/>
                <w:szCs w:val="20"/>
              </w:rPr>
              <w:t xml:space="preserve">        Thursday Sept. 30</w:t>
            </w:r>
            <w:r w:rsidR="00F208CB" w:rsidRPr="00F208CB">
              <w:rPr>
                <w:rFonts w:ascii="Arial Narrow" w:hAnsi="Arial Narrow"/>
                <w:b/>
                <w:bCs/>
                <w:iCs/>
                <w:color w:val="0070C0"/>
                <w:sz w:val="20"/>
                <w:szCs w:val="20"/>
                <w:vertAlign w:val="superscript"/>
              </w:rPr>
              <w:t>th</w:t>
            </w:r>
            <w:r w:rsidR="00F208CB" w:rsidRPr="00F208CB">
              <w:rPr>
                <w:rFonts w:ascii="Arial Narrow" w:hAnsi="Arial Narrow"/>
                <w:b/>
                <w:bCs/>
                <w:iCs/>
                <w:color w:val="0070C0"/>
                <w:sz w:val="20"/>
                <w:szCs w:val="20"/>
              </w:rPr>
              <w:t xml:space="preserve">, 2021                                                           </w:t>
            </w:r>
            <w:r w:rsidRPr="00F208CB">
              <w:rPr>
                <w:rFonts w:ascii="Arial Narrow" w:hAnsi="Arial Narrow"/>
                <w:b/>
                <w:bCs/>
                <w:iCs/>
                <w:color w:val="0070C0"/>
                <w:sz w:val="20"/>
                <w:szCs w:val="20"/>
              </w:rPr>
              <w:t xml:space="preserve">    </w:t>
            </w:r>
            <w:r w:rsidR="00F208CB" w:rsidRPr="00F208CB">
              <w:rPr>
                <w:rFonts w:ascii="Arial Narrow" w:hAnsi="Arial Narrow"/>
                <w:b/>
                <w:bCs/>
                <w:iCs/>
                <w:color w:val="0070C0"/>
                <w:sz w:val="20"/>
                <w:szCs w:val="20"/>
              </w:rPr>
              <w:t xml:space="preserve">                          </w:t>
            </w:r>
          </w:p>
          <w:p w14:paraId="5AE51254" w14:textId="7EB738B8" w:rsidR="00751633" w:rsidRPr="00F208CB" w:rsidRDefault="00751633" w:rsidP="00751633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208CB">
              <w:rPr>
                <w:rFonts w:ascii="Arial Narrow" w:hAnsi="Arial Narrow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</w:p>
          <w:p w14:paraId="0A5F855C" w14:textId="306AE660" w:rsidR="00751633" w:rsidRPr="00F208CB" w:rsidRDefault="00751633" w:rsidP="00751633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>Non-instructional day</w:t>
            </w:r>
            <w:r w:rsid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>-</w:t>
            </w:r>
            <w:r w:rsidRP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>School Growth Planning Day</w:t>
            </w:r>
            <w:r w:rsid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 xml:space="preserve">- </w:t>
            </w:r>
            <w:r w:rsidR="00F208CB" w:rsidRP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>Friday Oct. 1</w:t>
            </w:r>
            <w:r w:rsidR="00F208CB" w:rsidRP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  <w:vertAlign w:val="superscript"/>
              </w:rPr>
              <w:t>st</w:t>
            </w:r>
            <w:r w:rsidR="00F208CB" w:rsidRP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 xml:space="preserve">, </w:t>
            </w:r>
            <w:proofErr w:type="gramStart"/>
            <w:r w:rsidR="00F208CB" w:rsidRP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>2021</w:t>
            </w:r>
            <w:proofErr w:type="gramEnd"/>
            <w:r w:rsidR="00F208CB" w:rsidRPr="00F208CB">
              <w:rPr>
                <w:rFonts w:ascii="Arial Narrow" w:hAnsi="Arial Narrow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="00F208CB" w:rsidRPr="00F208C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vAlign w:val="center"/>
          </w:tcPr>
          <w:p w14:paraId="0D8BD372" w14:textId="30643CE6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51633" w:rsidRPr="00611F28" w14:paraId="198D32C8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2C90A05F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Thanksgiving Day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43652019" w14:textId="39DF2EBD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October 11, 2021</w:t>
            </w:r>
          </w:p>
        </w:tc>
      </w:tr>
      <w:tr w:rsidR="00751633" w:rsidRPr="00611F28" w14:paraId="167A0796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58E1D202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day (province-wide)</w:t>
            </w:r>
          </w:p>
        </w:tc>
        <w:tc>
          <w:tcPr>
            <w:tcW w:w="2871" w:type="dxa"/>
            <w:vAlign w:val="center"/>
          </w:tcPr>
          <w:p w14:paraId="6A428F22" w14:textId="1A195958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October 22, 2021</w:t>
            </w:r>
          </w:p>
        </w:tc>
      </w:tr>
      <w:tr w:rsidR="00751633" w:rsidRPr="00611F28" w14:paraId="506D6E9A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11767771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Remembrance Day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08D0E1A7" w14:textId="31C56B8C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Thursday, November 11, 2021</w:t>
            </w:r>
          </w:p>
        </w:tc>
      </w:tr>
      <w:tr w:rsidR="00751633" w:rsidRPr="00611F28" w14:paraId="1ED3CAA1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6281BF1C" w14:textId="2D8332B2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day (district-based)</w:t>
            </w:r>
          </w:p>
        </w:tc>
        <w:tc>
          <w:tcPr>
            <w:tcW w:w="2871" w:type="dxa"/>
            <w:vAlign w:val="center"/>
          </w:tcPr>
          <w:p w14:paraId="268D892A" w14:textId="7E9D608E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November 12, 2021</w:t>
            </w:r>
          </w:p>
        </w:tc>
      </w:tr>
      <w:tr w:rsidR="00751633" w:rsidRPr="00611F28" w14:paraId="79AAF3D0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56452521" w14:textId="275A1BFF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close for break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35AE4572" w14:textId="1420637C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December 17, 2021</w:t>
            </w:r>
          </w:p>
        </w:tc>
      </w:tr>
      <w:tr w:rsidR="00751633" w:rsidRPr="00611F28" w14:paraId="0ACBA086" w14:textId="77777777" w:rsidTr="00751633">
        <w:trPr>
          <w:trHeight w:val="376"/>
        </w:trPr>
        <w:tc>
          <w:tcPr>
            <w:tcW w:w="5878" w:type="dxa"/>
            <w:shd w:val="clear" w:color="auto" w:fill="FFFFFF" w:themeFill="background1"/>
            <w:vAlign w:val="center"/>
          </w:tcPr>
          <w:p w14:paraId="04D58467" w14:textId="1070947B" w:rsidR="00751633" w:rsidRPr="00611F28" w:rsidRDefault="00751633" w:rsidP="00751633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auto"/>
                <w:sz w:val="20"/>
                <w:szCs w:val="20"/>
              </w:rPr>
              <w:t>Half Day Conference dismissal at 11:30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E4511E1" w14:textId="180AC1B2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Wednesday, </w:t>
            </w:r>
            <w:r w:rsidRPr="00611F28">
              <w:rPr>
                <w:rFonts w:ascii="Arial Narrow" w:hAnsi="Arial Narrow"/>
                <w:color w:val="auto"/>
                <w:sz w:val="20"/>
                <w:szCs w:val="20"/>
              </w:rPr>
              <w:t>November</w:t>
            </w: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24, 2021</w:t>
            </w:r>
          </w:p>
        </w:tc>
      </w:tr>
      <w:tr w:rsidR="00751633" w:rsidRPr="00611F28" w14:paraId="039B58C0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0638D661" w14:textId="58DD8025" w:rsidR="00751633" w:rsidRPr="00611F28" w:rsidRDefault="00751633" w:rsidP="00751633">
            <w:pPr>
              <w:rPr>
                <w:rFonts w:ascii="Arial Narrow" w:hAnsi="Arial Narrow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auto"/>
                <w:sz w:val="20"/>
                <w:szCs w:val="20"/>
              </w:rPr>
              <w:t>Full Day Conference No school for Students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4D850847" w14:textId="78304DE0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Thursday, November 25, 2021</w:t>
            </w:r>
          </w:p>
        </w:tc>
      </w:tr>
      <w:tr w:rsidR="00751633" w:rsidRPr="00611F28" w14:paraId="365E0383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2E5864C1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Winter break</w:t>
            </w:r>
          </w:p>
        </w:tc>
        <w:tc>
          <w:tcPr>
            <w:tcW w:w="2871" w:type="dxa"/>
            <w:vAlign w:val="center"/>
          </w:tcPr>
          <w:p w14:paraId="101E1310" w14:textId="6FC5E0DB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Monday, December 20, 2021 to </w:t>
            </w:r>
          </w:p>
          <w:p w14:paraId="6CCE0335" w14:textId="278E5D79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December 31, 2021</w:t>
            </w:r>
          </w:p>
        </w:tc>
      </w:tr>
      <w:tr w:rsidR="00751633" w:rsidRPr="00611F28" w14:paraId="50AC3164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79FD00DA" w14:textId="221C5601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reopen after break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7A169DAF" w14:textId="631662CD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January 3, 2022</w:t>
            </w:r>
          </w:p>
        </w:tc>
      </w:tr>
      <w:tr w:rsidR="00751633" w:rsidRPr="00611F28" w14:paraId="0FB6A463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67751310" w14:textId="0A07443E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day (school-based)</w:t>
            </w:r>
          </w:p>
        </w:tc>
        <w:tc>
          <w:tcPr>
            <w:tcW w:w="2871" w:type="dxa"/>
            <w:vAlign w:val="center"/>
          </w:tcPr>
          <w:p w14:paraId="11694CDE" w14:textId="54895418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January 24, 2022</w:t>
            </w:r>
          </w:p>
        </w:tc>
      </w:tr>
      <w:tr w:rsidR="00751633" w:rsidRPr="00611F28" w14:paraId="4F7B5AF4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3BF575DA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Family Day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52B6F254" w14:textId="19909901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February 21, 2022</w:t>
            </w:r>
          </w:p>
        </w:tc>
      </w:tr>
      <w:tr w:rsidR="00751633" w:rsidRPr="00611F28" w14:paraId="2A871C60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6CCD253B" w14:textId="05D233E8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day (school-based)</w:t>
            </w:r>
          </w:p>
        </w:tc>
        <w:tc>
          <w:tcPr>
            <w:tcW w:w="2871" w:type="dxa"/>
            <w:vAlign w:val="center"/>
          </w:tcPr>
          <w:p w14:paraId="151A3C47" w14:textId="597A2FA8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Tuesday, February 22, 2022</w:t>
            </w:r>
          </w:p>
        </w:tc>
      </w:tr>
      <w:tr w:rsidR="00751633" w:rsidRPr="00611F28" w14:paraId="095B139E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243699AA" w14:textId="1F684D05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Half Day Conference dismissal at 11:30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5DB1CEE5" w14:textId="59A26D40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Wednesday, March 2, 2022</w:t>
            </w:r>
          </w:p>
        </w:tc>
      </w:tr>
      <w:tr w:rsidR="00751633" w:rsidRPr="00611F28" w14:paraId="21A3063A" w14:textId="77777777" w:rsidTr="00751633">
        <w:trPr>
          <w:trHeight w:val="376"/>
        </w:trPr>
        <w:tc>
          <w:tcPr>
            <w:tcW w:w="5878" w:type="dxa"/>
            <w:shd w:val="clear" w:color="auto" w:fill="FFFFFF" w:themeFill="background1"/>
            <w:vAlign w:val="center"/>
          </w:tcPr>
          <w:p w14:paraId="7DA910EE" w14:textId="69206E92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Full Day Conference No school for Students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59FB8826" w14:textId="41107172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Thursday, March 3, 2022</w:t>
            </w:r>
          </w:p>
        </w:tc>
      </w:tr>
      <w:tr w:rsidR="00751633" w:rsidRPr="00611F28" w14:paraId="0F0B7386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40C63837" w14:textId="20CE6799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close for break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0F67754B" w14:textId="6D24D866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March 11, 2022</w:t>
            </w:r>
          </w:p>
        </w:tc>
      </w:tr>
      <w:tr w:rsidR="00751633" w:rsidRPr="00611F28" w14:paraId="3C9636C2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146117B5" w14:textId="54E46856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not in Session</w:t>
            </w:r>
          </w:p>
        </w:tc>
        <w:tc>
          <w:tcPr>
            <w:tcW w:w="2871" w:type="dxa"/>
            <w:vAlign w:val="center"/>
          </w:tcPr>
          <w:p w14:paraId="3883CA74" w14:textId="21593434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March 14, 2022 to</w:t>
            </w:r>
          </w:p>
          <w:p w14:paraId="6BD7459B" w14:textId="6DBA7496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March 18, 2022</w:t>
            </w:r>
          </w:p>
        </w:tc>
      </w:tr>
      <w:tr w:rsidR="00751633" w:rsidRPr="00611F28" w14:paraId="03951027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7EEE6A01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Spring break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1B659A7B" w14:textId="647927B8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March 21, 2022 to</w:t>
            </w:r>
          </w:p>
          <w:p w14:paraId="23E42CBD" w14:textId="672C9011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March 25, 2022</w:t>
            </w:r>
          </w:p>
        </w:tc>
      </w:tr>
      <w:tr w:rsidR="00751633" w:rsidRPr="00611F28" w14:paraId="02969F8C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001635FD" w14:textId="29692AA1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reopen after break</w:t>
            </w:r>
          </w:p>
        </w:tc>
        <w:tc>
          <w:tcPr>
            <w:tcW w:w="2871" w:type="dxa"/>
            <w:vAlign w:val="center"/>
          </w:tcPr>
          <w:p w14:paraId="6F21E68D" w14:textId="791F53E0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March 28, 2022</w:t>
            </w:r>
          </w:p>
        </w:tc>
      </w:tr>
      <w:tr w:rsidR="00751633" w:rsidRPr="00611F28" w14:paraId="48E18114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455B94C6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Good Friday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65675980" w14:textId="10F44932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April 15, 2022</w:t>
            </w:r>
          </w:p>
        </w:tc>
      </w:tr>
      <w:tr w:rsidR="00751633" w:rsidRPr="00611F28" w14:paraId="7B667704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0E21C698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Easter Monday</w:t>
            </w:r>
          </w:p>
        </w:tc>
        <w:tc>
          <w:tcPr>
            <w:tcW w:w="2871" w:type="dxa"/>
            <w:vAlign w:val="center"/>
          </w:tcPr>
          <w:p w14:paraId="40CC5F07" w14:textId="015C17DF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April 18, 2022</w:t>
            </w:r>
          </w:p>
        </w:tc>
      </w:tr>
      <w:tr w:rsidR="00751633" w:rsidRPr="00611F28" w14:paraId="780BF13C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1A3491B6" w14:textId="430A1908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Non-instructional day (district-based)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6DC6A099" w14:textId="3A648B54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Wednesday, May 11, 2022</w:t>
            </w:r>
          </w:p>
        </w:tc>
      </w:tr>
      <w:tr w:rsidR="00751633" w:rsidRPr="00611F28" w14:paraId="6C57347A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602D8442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Victoria Day</w:t>
            </w:r>
          </w:p>
        </w:tc>
        <w:tc>
          <w:tcPr>
            <w:tcW w:w="2871" w:type="dxa"/>
            <w:vAlign w:val="center"/>
          </w:tcPr>
          <w:p w14:paraId="4D37AF91" w14:textId="72786369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May 23, 2022</w:t>
            </w:r>
          </w:p>
        </w:tc>
      </w:tr>
      <w:tr w:rsidR="00751633" w:rsidRPr="00611F28" w14:paraId="02B12510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0A4645EA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Last day for students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44F4E990" w14:textId="2FAF265E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Thursday, June 23, 2022</w:t>
            </w:r>
          </w:p>
        </w:tc>
      </w:tr>
      <w:tr w:rsidR="00751633" w:rsidRPr="00611F28" w14:paraId="6BFD0AD3" w14:textId="77777777" w:rsidTr="00751633">
        <w:trPr>
          <w:trHeight w:val="376"/>
        </w:trPr>
        <w:tc>
          <w:tcPr>
            <w:tcW w:w="5878" w:type="dxa"/>
            <w:vAlign w:val="center"/>
          </w:tcPr>
          <w:p w14:paraId="60E791EE" w14:textId="777777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Year-end administrative day</w:t>
            </w:r>
          </w:p>
        </w:tc>
        <w:tc>
          <w:tcPr>
            <w:tcW w:w="2871" w:type="dxa"/>
            <w:vAlign w:val="center"/>
          </w:tcPr>
          <w:p w14:paraId="2ED63D5E" w14:textId="03DEB17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June 24, 2022</w:t>
            </w:r>
          </w:p>
        </w:tc>
      </w:tr>
      <w:tr w:rsidR="00751633" w:rsidRPr="00611F28" w14:paraId="32D70A17" w14:textId="77777777" w:rsidTr="007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878" w:type="dxa"/>
            <w:shd w:val="clear" w:color="auto" w:fill="FBD4B4" w:themeFill="accent6" w:themeFillTint="66"/>
            <w:vAlign w:val="center"/>
          </w:tcPr>
          <w:p w14:paraId="65952C06" w14:textId="3E41DB59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closed for Summer vacation</w:t>
            </w:r>
          </w:p>
        </w:tc>
        <w:tc>
          <w:tcPr>
            <w:tcW w:w="2871" w:type="dxa"/>
            <w:shd w:val="clear" w:color="auto" w:fill="FBD4B4" w:themeFill="accent6" w:themeFillTint="66"/>
            <w:vAlign w:val="center"/>
          </w:tcPr>
          <w:p w14:paraId="26C6C743" w14:textId="6D5311A7" w:rsidR="00751633" w:rsidRPr="00611F28" w:rsidRDefault="00751633" w:rsidP="007516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1F28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June 27, 2022</w:t>
            </w:r>
          </w:p>
        </w:tc>
      </w:tr>
    </w:tbl>
    <w:p w14:paraId="59C36084" w14:textId="77777777" w:rsidR="00751633" w:rsidRPr="00FD22A4" w:rsidRDefault="00751633" w:rsidP="00751633">
      <w:pPr>
        <w:rPr>
          <w:rFonts w:ascii="Arial Narrow" w:hAnsi="Arial Narrow"/>
          <w:b/>
          <w:color w:val="000000" w:themeColor="text1"/>
          <w:sz w:val="30"/>
          <w:szCs w:val="30"/>
        </w:rPr>
      </w:pPr>
    </w:p>
    <w:tbl>
      <w:tblPr>
        <w:tblStyle w:val="LightShading-Accent1"/>
        <w:tblpPr w:leftFromText="180" w:rightFromText="180" w:vertAnchor="page" w:horzAnchor="margin" w:tblpY="3087"/>
        <w:tblW w:w="9258" w:type="dxa"/>
        <w:tblLook w:val="0400" w:firstRow="0" w:lastRow="0" w:firstColumn="0" w:lastColumn="0" w:noHBand="0" w:noVBand="1"/>
      </w:tblPr>
      <w:tblGrid>
        <w:gridCol w:w="6189"/>
        <w:gridCol w:w="3069"/>
      </w:tblGrid>
      <w:tr w:rsidR="00751633" w:rsidRPr="00FD22A4" w14:paraId="124E2B81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375A8BE9" w14:textId="77777777" w:rsidR="00751633" w:rsidRPr="00E116DE" w:rsidRDefault="00751633" w:rsidP="00D33171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E116DE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lastRenderedPageBreak/>
              <w:t>National Day for Truth and Reconciliation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27B628F6" w14:textId="77777777" w:rsidR="00751633" w:rsidRPr="00E116DE" w:rsidRDefault="00751633" w:rsidP="00D33171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E116DE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Thursday September 30</w:t>
            </w:r>
            <w:r w:rsidRPr="00E116DE">
              <w:rPr>
                <w:rFonts w:ascii="Arial Narrow" w:hAnsi="Arial Narrow"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116DE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, 2021</w:t>
            </w:r>
          </w:p>
        </w:tc>
      </w:tr>
      <w:tr w:rsidR="00751633" w:rsidRPr="00FD22A4" w14:paraId="045E7A50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5BE7A7F0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Non-Instructional day (School Growth Planning Day)</w:t>
            </w:r>
          </w:p>
        </w:tc>
        <w:tc>
          <w:tcPr>
            <w:tcW w:w="3069" w:type="dxa"/>
            <w:vAlign w:val="center"/>
          </w:tcPr>
          <w:p w14:paraId="6122853E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Friday October 1</w:t>
            </w:r>
            <w:proofErr w:type="gramStart"/>
            <w:r w:rsidRPr="00E116DE">
              <w:rPr>
                <w:rFonts w:ascii="Arial Narrow" w:hAnsi="Arial Narrow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2021</w:t>
            </w:r>
          </w:p>
        </w:tc>
      </w:tr>
      <w:tr w:rsidR="00751633" w:rsidRPr="00FD22A4" w14:paraId="2909DBCD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3786F9EC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Thanksgiving Day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502EA8AD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October 11, 2021</w:t>
            </w:r>
          </w:p>
        </w:tc>
      </w:tr>
      <w:tr w:rsidR="00751633" w:rsidRPr="00FD22A4" w14:paraId="29129886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7A4210F9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Non-instructional day (province-wide)</w:t>
            </w:r>
          </w:p>
        </w:tc>
        <w:tc>
          <w:tcPr>
            <w:tcW w:w="3069" w:type="dxa"/>
            <w:vAlign w:val="center"/>
          </w:tcPr>
          <w:p w14:paraId="539227ED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Friday, October 22, 2021</w:t>
            </w:r>
          </w:p>
        </w:tc>
      </w:tr>
      <w:tr w:rsidR="00751633" w:rsidRPr="00FD22A4" w14:paraId="6A569276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497215F6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Remembrance Day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38C14A92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Thursday, November 11, 2021</w:t>
            </w:r>
          </w:p>
        </w:tc>
      </w:tr>
      <w:tr w:rsidR="00751633" w:rsidRPr="00FD22A4" w14:paraId="237187D0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163DA764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Non-instructional day (district-based)</w:t>
            </w:r>
          </w:p>
        </w:tc>
        <w:tc>
          <w:tcPr>
            <w:tcW w:w="3069" w:type="dxa"/>
            <w:vAlign w:val="center"/>
          </w:tcPr>
          <w:p w14:paraId="564B57BB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Friday, November 12, 2021</w:t>
            </w:r>
          </w:p>
        </w:tc>
      </w:tr>
      <w:tr w:rsidR="00751633" w:rsidRPr="00FD22A4" w14:paraId="665FD4BF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5573F919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close for break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5D28194F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December 17, 2021</w:t>
            </w:r>
          </w:p>
        </w:tc>
      </w:tr>
      <w:tr w:rsidR="00751633" w:rsidRPr="00FD22A4" w14:paraId="64C9E257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0571968E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Winter break</w:t>
            </w:r>
          </w:p>
        </w:tc>
        <w:tc>
          <w:tcPr>
            <w:tcW w:w="3069" w:type="dxa"/>
            <w:vAlign w:val="center"/>
          </w:tcPr>
          <w:p w14:paraId="71A98007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Monday, December 20, </w:t>
            </w:r>
            <w:proofErr w:type="gramStart"/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2021</w:t>
            </w:r>
            <w:proofErr w:type="gramEnd"/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 </w:t>
            </w:r>
          </w:p>
          <w:p w14:paraId="0EA18076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December 31, 2021</w:t>
            </w:r>
          </w:p>
        </w:tc>
      </w:tr>
      <w:tr w:rsidR="00751633" w:rsidRPr="00FD22A4" w14:paraId="357B6752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2FFD1BA4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reopen after break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1C1A3BF8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January 3, 2022</w:t>
            </w:r>
          </w:p>
        </w:tc>
      </w:tr>
      <w:tr w:rsidR="00751633" w:rsidRPr="00FD22A4" w14:paraId="4329A2D7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5A37808A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Non-instructional day (school-based)</w:t>
            </w:r>
          </w:p>
        </w:tc>
        <w:tc>
          <w:tcPr>
            <w:tcW w:w="3069" w:type="dxa"/>
            <w:vAlign w:val="center"/>
          </w:tcPr>
          <w:p w14:paraId="1E4B207A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Monday, January 24, 2022</w:t>
            </w:r>
          </w:p>
        </w:tc>
      </w:tr>
      <w:tr w:rsidR="00751633" w:rsidRPr="00FD22A4" w14:paraId="56DE19A5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2F58E6A0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Family Day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00945DC6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February 21, 2022</w:t>
            </w:r>
          </w:p>
        </w:tc>
      </w:tr>
      <w:tr w:rsidR="00751633" w:rsidRPr="00FD22A4" w14:paraId="3DCB59E6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218AA8EF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Non-instructional day (school-based)</w:t>
            </w:r>
          </w:p>
        </w:tc>
        <w:tc>
          <w:tcPr>
            <w:tcW w:w="3069" w:type="dxa"/>
            <w:vAlign w:val="center"/>
          </w:tcPr>
          <w:p w14:paraId="5F7F9D88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Tuesday, February 22, 2022</w:t>
            </w:r>
          </w:p>
        </w:tc>
      </w:tr>
      <w:tr w:rsidR="00751633" w:rsidRPr="00FD22A4" w14:paraId="458A536E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3D44B12F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close for break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0F4E2FBE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March 11, 2022</w:t>
            </w:r>
          </w:p>
        </w:tc>
      </w:tr>
      <w:tr w:rsidR="00751633" w:rsidRPr="00FD22A4" w14:paraId="18DE6E81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66AF80C5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Schools not in Session</w:t>
            </w:r>
          </w:p>
        </w:tc>
        <w:tc>
          <w:tcPr>
            <w:tcW w:w="3069" w:type="dxa"/>
            <w:vAlign w:val="center"/>
          </w:tcPr>
          <w:p w14:paraId="75EBEF4A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Monday, March 14, </w:t>
            </w:r>
            <w:proofErr w:type="gramStart"/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2022</w:t>
            </w:r>
            <w:proofErr w:type="gramEnd"/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to</w:t>
            </w:r>
          </w:p>
          <w:p w14:paraId="7747CF08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Friday, March 18, 2022</w:t>
            </w:r>
          </w:p>
        </w:tc>
      </w:tr>
      <w:tr w:rsidR="00751633" w:rsidRPr="00FD22A4" w14:paraId="44257916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28420370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Spring break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078A987D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Monday, March 21, </w:t>
            </w:r>
            <w:proofErr w:type="gramStart"/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2022</w:t>
            </w:r>
            <w:proofErr w:type="gramEnd"/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</w:t>
            </w:r>
          </w:p>
          <w:p w14:paraId="6B089ABF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March 25, 2022</w:t>
            </w:r>
          </w:p>
        </w:tc>
      </w:tr>
      <w:tr w:rsidR="00751633" w:rsidRPr="00FD22A4" w14:paraId="61A19965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6CA329D1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reopen after break</w:t>
            </w:r>
          </w:p>
        </w:tc>
        <w:tc>
          <w:tcPr>
            <w:tcW w:w="3069" w:type="dxa"/>
            <w:vAlign w:val="center"/>
          </w:tcPr>
          <w:p w14:paraId="4A88152F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March 28, 2022</w:t>
            </w:r>
          </w:p>
        </w:tc>
      </w:tr>
      <w:tr w:rsidR="00751633" w:rsidRPr="00FD22A4" w14:paraId="20531DE4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0F86920F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Good Friday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389DFF2C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April 15, 2022</w:t>
            </w:r>
          </w:p>
        </w:tc>
      </w:tr>
      <w:tr w:rsidR="00751633" w:rsidRPr="00FD22A4" w14:paraId="7D0C6441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2FAE84AD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Easter Monday</w:t>
            </w:r>
          </w:p>
        </w:tc>
        <w:tc>
          <w:tcPr>
            <w:tcW w:w="3069" w:type="dxa"/>
            <w:vAlign w:val="center"/>
          </w:tcPr>
          <w:p w14:paraId="5524BA50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April 18, 2022</w:t>
            </w:r>
          </w:p>
        </w:tc>
      </w:tr>
      <w:tr w:rsidR="00751633" w:rsidRPr="00FD22A4" w14:paraId="7749538A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5F6EFF9B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Non-instructional day (district-based)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4050D006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Wednesday, May 11, 2022</w:t>
            </w:r>
          </w:p>
        </w:tc>
      </w:tr>
      <w:tr w:rsidR="00751633" w:rsidRPr="00FD22A4" w14:paraId="3C444D19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5316BB69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Victoria Day</w:t>
            </w:r>
          </w:p>
        </w:tc>
        <w:tc>
          <w:tcPr>
            <w:tcW w:w="3069" w:type="dxa"/>
            <w:vAlign w:val="center"/>
          </w:tcPr>
          <w:p w14:paraId="2A2082BD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May 23, 2022</w:t>
            </w:r>
          </w:p>
        </w:tc>
      </w:tr>
      <w:tr w:rsidR="00751633" w:rsidRPr="00FD22A4" w14:paraId="1109075E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234E9A04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Last day for students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19774E71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Thursday, June 23, 2022</w:t>
            </w:r>
          </w:p>
        </w:tc>
      </w:tr>
      <w:tr w:rsidR="00751633" w:rsidRPr="00FD22A4" w14:paraId="65CE9662" w14:textId="77777777" w:rsidTr="00D33171">
        <w:trPr>
          <w:trHeight w:val="448"/>
        </w:trPr>
        <w:tc>
          <w:tcPr>
            <w:tcW w:w="6189" w:type="dxa"/>
            <w:vAlign w:val="center"/>
          </w:tcPr>
          <w:p w14:paraId="226C4B1C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Year-end administrative day</w:t>
            </w:r>
          </w:p>
        </w:tc>
        <w:tc>
          <w:tcPr>
            <w:tcW w:w="3069" w:type="dxa"/>
            <w:vAlign w:val="center"/>
          </w:tcPr>
          <w:p w14:paraId="2F8A4039" w14:textId="77777777" w:rsidR="00751633" w:rsidRPr="00FD22A4" w:rsidRDefault="00751633" w:rsidP="00D33171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Friday, June 24, 2022</w:t>
            </w:r>
          </w:p>
        </w:tc>
      </w:tr>
      <w:tr w:rsidR="00751633" w:rsidRPr="00FD22A4" w14:paraId="03D09C04" w14:textId="77777777" w:rsidTr="00D3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6189" w:type="dxa"/>
            <w:shd w:val="clear" w:color="auto" w:fill="FBD4B4" w:themeFill="accent6" w:themeFillTint="66"/>
            <w:vAlign w:val="center"/>
          </w:tcPr>
          <w:p w14:paraId="416C18F9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Schools closed for </w:t>
            </w:r>
            <w:proofErr w:type="gramStart"/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Summer</w:t>
            </w:r>
            <w:proofErr w:type="gramEnd"/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vacation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14:paraId="6B06ED75" w14:textId="77777777" w:rsidR="00751633" w:rsidRPr="00FD22A4" w:rsidRDefault="00751633" w:rsidP="00D331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D22A4">
              <w:rPr>
                <w:rFonts w:ascii="Arial Narrow" w:hAnsi="Arial Narrow"/>
                <w:color w:val="000000" w:themeColor="text1"/>
                <w:sz w:val="20"/>
                <w:szCs w:val="20"/>
              </w:rPr>
              <w:t>Monday, June 27, 2022</w:t>
            </w:r>
          </w:p>
        </w:tc>
      </w:tr>
    </w:tbl>
    <w:p w14:paraId="7DCBBAFA" w14:textId="77777777" w:rsidR="00620CB0" w:rsidRPr="00611F28" w:rsidRDefault="00620CB0" w:rsidP="00620CB0">
      <w:pPr>
        <w:ind w:right="610"/>
        <w:rPr>
          <w:rFonts w:ascii="Arial Narrow" w:hAnsi="Arial Narrow"/>
          <w:b/>
          <w:color w:val="1F497D" w:themeColor="text2"/>
          <w:sz w:val="16"/>
          <w:szCs w:val="16"/>
        </w:rPr>
      </w:pPr>
    </w:p>
    <w:p w14:paraId="7520E7B5" w14:textId="01AEC246" w:rsidR="009C4539" w:rsidRPr="00611F28" w:rsidRDefault="00C473FB" w:rsidP="00620CB0">
      <w:pPr>
        <w:spacing w:before="120" w:after="120"/>
        <w:ind w:right="468"/>
        <w:rPr>
          <w:rFonts w:ascii="Arial Narrow" w:hAnsi="Arial Narrow"/>
          <w:color w:val="000000" w:themeColor="text1"/>
          <w:sz w:val="20"/>
          <w:szCs w:val="20"/>
        </w:rPr>
      </w:pPr>
      <w:r w:rsidRPr="00611F28">
        <w:rPr>
          <w:rFonts w:ascii="Arial Narrow" w:hAnsi="Arial Narrow"/>
          <w:b/>
          <w:color w:val="000000" w:themeColor="text1"/>
          <w:sz w:val="20"/>
          <w:szCs w:val="20"/>
        </w:rPr>
        <w:t>ELEMENTARY (K-7) DAILY SCHEDULE:</w:t>
      </w:r>
      <w:r w:rsidRPr="00611F28">
        <w:rPr>
          <w:rFonts w:ascii="Arial Narrow" w:hAnsi="Arial Narrow"/>
          <w:color w:val="000000" w:themeColor="text1"/>
          <w:sz w:val="20"/>
          <w:szCs w:val="20"/>
        </w:rPr>
        <w:t xml:space="preserve"> 8:30am to 2:2</w:t>
      </w:r>
      <w:r w:rsidR="008615F6" w:rsidRPr="00611F28">
        <w:rPr>
          <w:rFonts w:ascii="Arial Narrow" w:hAnsi="Arial Narrow"/>
          <w:color w:val="000000" w:themeColor="text1"/>
          <w:sz w:val="20"/>
          <w:szCs w:val="20"/>
        </w:rPr>
        <w:t>5</w:t>
      </w:r>
      <w:r w:rsidRPr="00611F28">
        <w:rPr>
          <w:rFonts w:ascii="Arial Narrow" w:hAnsi="Arial Narrow"/>
          <w:color w:val="000000" w:themeColor="text1"/>
          <w:sz w:val="20"/>
          <w:szCs w:val="20"/>
        </w:rPr>
        <w:t xml:space="preserve">pm. </w:t>
      </w:r>
      <w:r w:rsidR="0057557D" w:rsidRPr="00611F28">
        <w:rPr>
          <w:rFonts w:ascii="Arial Narrow" w:hAnsi="Arial Narrow"/>
          <w:color w:val="000000" w:themeColor="text1"/>
          <w:sz w:val="20"/>
          <w:szCs w:val="20"/>
        </w:rPr>
        <w:t>300</w:t>
      </w:r>
      <w:r w:rsidRPr="00611F28">
        <w:rPr>
          <w:rFonts w:ascii="Arial Narrow" w:hAnsi="Arial Narrow"/>
          <w:color w:val="000000" w:themeColor="text1"/>
          <w:sz w:val="20"/>
          <w:szCs w:val="20"/>
        </w:rPr>
        <w:t xml:space="preserve"> instructional minutes per day</w:t>
      </w:r>
      <w:r w:rsidR="00993BF3" w:rsidRPr="00611F28">
        <w:rPr>
          <w:rFonts w:ascii="Arial Narrow" w:hAnsi="Arial Narrow"/>
          <w:color w:val="000000" w:themeColor="text1"/>
          <w:sz w:val="20"/>
          <w:szCs w:val="20"/>
        </w:rPr>
        <w:t>; 17</w:t>
      </w:r>
      <w:r w:rsidR="0057557D" w:rsidRPr="00611F28">
        <w:rPr>
          <w:rFonts w:ascii="Arial Narrow" w:hAnsi="Arial Narrow"/>
          <w:color w:val="000000" w:themeColor="text1"/>
          <w:sz w:val="20"/>
          <w:szCs w:val="20"/>
        </w:rPr>
        <w:t>6</w:t>
      </w:r>
      <w:r w:rsidR="00993BF3" w:rsidRPr="00611F28">
        <w:rPr>
          <w:rFonts w:ascii="Arial Narrow" w:hAnsi="Arial Narrow"/>
          <w:color w:val="000000" w:themeColor="text1"/>
          <w:sz w:val="20"/>
          <w:szCs w:val="20"/>
        </w:rPr>
        <w:t xml:space="preserve"> days of instruction.</w:t>
      </w:r>
      <w:r w:rsidRPr="00611F28">
        <w:rPr>
          <w:rFonts w:ascii="Arial Narrow" w:hAnsi="Arial Narrow"/>
          <w:color w:val="000000" w:themeColor="text1"/>
          <w:sz w:val="20"/>
          <w:szCs w:val="20"/>
        </w:rPr>
        <w:t xml:space="preserve"> Kindergarten gradual entry the first 2 weeks of September.</w:t>
      </w:r>
    </w:p>
    <w:p w14:paraId="7FDCE799" w14:textId="77777777" w:rsidR="00C473FB" w:rsidRPr="00611F28" w:rsidRDefault="00C473FB" w:rsidP="00620CB0">
      <w:pPr>
        <w:ind w:right="468"/>
        <w:rPr>
          <w:rFonts w:ascii="Arial Narrow" w:hAnsi="Arial Narrow"/>
          <w:b/>
          <w:color w:val="000000" w:themeColor="text1"/>
          <w:sz w:val="20"/>
          <w:szCs w:val="20"/>
        </w:rPr>
      </w:pPr>
      <w:r w:rsidRPr="00611F28">
        <w:rPr>
          <w:rFonts w:ascii="Arial Narrow" w:hAnsi="Arial Narrow"/>
          <w:b/>
          <w:color w:val="000000" w:themeColor="text1"/>
          <w:sz w:val="20"/>
          <w:szCs w:val="20"/>
        </w:rPr>
        <w:t>Minimum number of hours of instruction that must be offered as per School Act and Calendar Regulation:</w:t>
      </w:r>
    </w:p>
    <w:p w14:paraId="715DF1DD" w14:textId="4594E241" w:rsidR="001C26F9" w:rsidRPr="00611F28" w:rsidRDefault="001C26F9" w:rsidP="00620CB0">
      <w:pPr>
        <w:ind w:right="468"/>
        <w:rPr>
          <w:rFonts w:ascii="Arial Narrow" w:hAnsi="Arial Narrow"/>
          <w:color w:val="000000" w:themeColor="text1"/>
          <w:sz w:val="20"/>
          <w:szCs w:val="20"/>
        </w:rPr>
      </w:pPr>
      <w:r w:rsidRPr="00611F28">
        <w:rPr>
          <w:rFonts w:ascii="Arial Narrow" w:hAnsi="Arial Narrow"/>
          <w:color w:val="000000" w:themeColor="text1"/>
          <w:sz w:val="20"/>
          <w:szCs w:val="20"/>
        </w:rPr>
        <w:t>8</w:t>
      </w:r>
      <w:r w:rsidR="0025647A" w:rsidRPr="00611F28">
        <w:rPr>
          <w:rFonts w:ascii="Arial Narrow" w:hAnsi="Arial Narrow"/>
          <w:color w:val="000000" w:themeColor="text1"/>
          <w:sz w:val="20"/>
          <w:szCs w:val="20"/>
        </w:rPr>
        <w:t>53</w:t>
      </w:r>
      <w:r w:rsidRPr="00611F28">
        <w:rPr>
          <w:rFonts w:ascii="Arial Narrow" w:hAnsi="Arial Narrow"/>
          <w:color w:val="000000" w:themeColor="text1"/>
          <w:sz w:val="20"/>
          <w:szCs w:val="20"/>
        </w:rPr>
        <w:t xml:space="preserve"> hours of instruction for students in kindergarten.</w:t>
      </w:r>
    </w:p>
    <w:p w14:paraId="3C14AF16" w14:textId="1D5436B9" w:rsidR="001C26F9" w:rsidRPr="00611F28" w:rsidRDefault="001C26F9" w:rsidP="00620CB0">
      <w:pPr>
        <w:ind w:right="468"/>
        <w:rPr>
          <w:rFonts w:ascii="Arial Narrow" w:hAnsi="Arial Narrow"/>
          <w:color w:val="000000" w:themeColor="text1"/>
          <w:sz w:val="20"/>
          <w:szCs w:val="20"/>
        </w:rPr>
      </w:pPr>
      <w:r w:rsidRPr="00611F28">
        <w:rPr>
          <w:rFonts w:ascii="Arial Narrow" w:hAnsi="Arial Narrow"/>
          <w:color w:val="000000" w:themeColor="text1"/>
          <w:sz w:val="20"/>
          <w:szCs w:val="20"/>
        </w:rPr>
        <w:t>87</w:t>
      </w:r>
      <w:r w:rsidR="0025647A" w:rsidRPr="00611F28">
        <w:rPr>
          <w:rFonts w:ascii="Arial Narrow" w:hAnsi="Arial Narrow"/>
          <w:color w:val="000000" w:themeColor="text1"/>
          <w:sz w:val="20"/>
          <w:szCs w:val="20"/>
        </w:rPr>
        <w:t>8</w:t>
      </w:r>
      <w:r w:rsidRPr="00611F28">
        <w:rPr>
          <w:rFonts w:ascii="Arial Narrow" w:hAnsi="Arial Narrow"/>
          <w:color w:val="000000" w:themeColor="text1"/>
          <w:sz w:val="20"/>
          <w:szCs w:val="20"/>
        </w:rPr>
        <w:t xml:space="preserve"> hours of instructio</w:t>
      </w:r>
      <w:r w:rsidR="00620CB0" w:rsidRPr="00611F28">
        <w:rPr>
          <w:rFonts w:ascii="Arial Narrow" w:hAnsi="Arial Narrow"/>
          <w:color w:val="000000" w:themeColor="text1"/>
          <w:sz w:val="20"/>
          <w:szCs w:val="20"/>
        </w:rPr>
        <w:t>n for students in grades 1 to 7</w:t>
      </w:r>
    </w:p>
    <w:p w14:paraId="4A6B6886" w14:textId="1B91D3CB" w:rsidR="00C473FB" w:rsidRPr="00611F28" w:rsidRDefault="001C26F9" w:rsidP="00620CB0">
      <w:pPr>
        <w:ind w:right="468"/>
        <w:rPr>
          <w:rFonts w:ascii="Arial Narrow" w:hAnsi="Arial Narrow"/>
          <w:b/>
          <w:color w:val="000000" w:themeColor="text1"/>
          <w:sz w:val="20"/>
          <w:szCs w:val="20"/>
        </w:rPr>
      </w:pPr>
      <w:r w:rsidRPr="00611F28">
        <w:rPr>
          <w:rFonts w:ascii="Arial Narrow" w:hAnsi="Arial Narrow"/>
          <w:color w:val="000000" w:themeColor="text1"/>
          <w:sz w:val="20"/>
          <w:szCs w:val="20"/>
        </w:rPr>
        <w:t>9</w:t>
      </w:r>
      <w:r w:rsidR="0025647A" w:rsidRPr="00611F28">
        <w:rPr>
          <w:rFonts w:ascii="Arial Narrow" w:hAnsi="Arial Narrow"/>
          <w:color w:val="000000" w:themeColor="text1"/>
          <w:sz w:val="20"/>
          <w:szCs w:val="20"/>
        </w:rPr>
        <w:t>52</w:t>
      </w:r>
      <w:r w:rsidRPr="00611F28">
        <w:rPr>
          <w:rFonts w:ascii="Arial Narrow" w:hAnsi="Arial Narrow"/>
          <w:color w:val="000000" w:themeColor="text1"/>
          <w:sz w:val="20"/>
          <w:szCs w:val="20"/>
        </w:rPr>
        <w:t xml:space="preserve"> hours of instruction</w:t>
      </w:r>
      <w:r w:rsidR="00620CB0" w:rsidRPr="00611F28">
        <w:rPr>
          <w:rFonts w:ascii="Arial Narrow" w:hAnsi="Arial Narrow"/>
          <w:color w:val="000000" w:themeColor="text1"/>
          <w:sz w:val="20"/>
          <w:szCs w:val="20"/>
        </w:rPr>
        <w:t xml:space="preserve"> for students in grades 8 to 12</w:t>
      </w:r>
    </w:p>
    <w:sectPr w:rsidR="00C473FB" w:rsidRPr="00611F28" w:rsidSect="009C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25" w:bottom="993" w:left="180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9066A" w14:textId="77777777" w:rsidR="003A35B3" w:rsidRDefault="003A35B3" w:rsidP="005B5360">
      <w:r>
        <w:separator/>
      </w:r>
    </w:p>
  </w:endnote>
  <w:endnote w:type="continuationSeparator" w:id="0">
    <w:p w14:paraId="3BFD07F0" w14:textId="77777777" w:rsidR="003A35B3" w:rsidRDefault="003A35B3" w:rsidP="005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攰⩧ഫ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C6EC" w14:textId="77777777" w:rsidR="00E448A8" w:rsidRDefault="00E44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81DC" w14:textId="6F9CD007" w:rsidR="00F37264" w:rsidRPr="00BE7921" w:rsidRDefault="00F37264" w:rsidP="00BE7921">
    <w:pPr>
      <w:pStyle w:val="Footer"/>
      <w:jc w:val="center"/>
      <w:rPr>
        <w:rFonts w:ascii="Arial Narrow" w:hAnsi="Arial Narrow"/>
        <w:color w:val="1F497D" w:themeColor="text2"/>
        <w:sz w:val="18"/>
        <w:szCs w:val="18"/>
      </w:rPr>
    </w:pPr>
    <w:r w:rsidRPr="00BE7921">
      <w:rPr>
        <w:rFonts w:ascii="Arial Narrow" w:hAnsi="Arial Narrow"/>
        <w:color w:val="1F497D" w:themeColor="text2"/>
        <w:sz w:val="18"/>
        <w:szCs w:val="18"/>
      </w:rPr>
      <w:t>22225 Brown Avenue, Maple Ridge BC V2X 8N</w:t>
    </w:r>
    <w:proofErr w:type="gramStart"/>
    <w:r w:rsidRPr="00BE7921">
      <w:rPr>
        <w:rFonts w:ascii="Arial Narrow" w:hAnsi="Arial Narrow"/>
        <w:color w:val="1F497D" w:themeColor="text2"/>
        <w:sz w:val="18"/>
        <w:szCs w:val="18"/>
      </w:rPr>
      <w:t xml:space="preserve">6  </w:t>
    </w:r>
    <w:r w:rsidRPr="00BE7921">
      <w:rPr>
        <w:rFonts w:ascii="Arial Narrow" w:hAnsi="Arial Narrow"/>
        <w:b/>
        <w:color w:val="9BBB59" w:themeColor="accent3"/>
        <w:sz w:val="18"/>
        <w:szCs w:val="18"/>
      </w:rPr>
      <w:t>Tel</w:t>
    </w:r>
    <w:proofErr w:type="gramEnd"/>
    <w:r w:rsidRPr="00BE7921">
      <w:rPr>
        <w:rFonts w:ascii="Arial Narrow" w:hAnsi="Arial Narrow"/>
        <w:color w:val="1F497D" w:themeColor="text2"/>
        <w:sz w:val="18"/>
        <w:szCs w:val="18"/>
      </w:rPr>
      <w:t xml:space="preserve"> </w:t>
    </w:r>
    <w:r w:rsidRPr="00EC67EA">
      <w:rPr>
        <w:rFonts w:ascii="Arial Narrow" w:hAnsi="Arial Narrow"/>
        <w:color w:val="365F91" w:themeColor="accent1" w:themeShade="BF"/>
        <w:sz w:val="18"/>
        <w:szCs w:val="18"/>
      </w:rPr>
      <w:t>604.463.4200</w:t>
    </w:r>
    <w:r w:rsidRPr="00BE7921">
      <w:rPr>
        <w:rFonts w:ascii="Arial Narrow" w:hAnsi="Arial Narrow"/>
        <w:color w:val="1F497D" w:themeColor="text2"/>
        <w:sz w:val="18"/>
        <w:szCs w:val="18"/>
      </w:rPr>
      <w:t xml:space="preserve">  </w:t>
    </w:r>
    <w:r w:rsidRPr="00BE7921">
      <w:rPr>
        <w:rFonts w:ascii="Arial Narrow" w:hAnsi="Arial Narrow"/>
        <w:b/>
        <w:color w:val="9BBB59" w:themeColor="accent3"/>
        <w:sz w:val="18"/>
        <w:szCs w:val="18"/>
      </w:rPr>
      <w:t>Fax</w:t>
    </w:r>
    <w:r w:rsidRPr="00BE7921">
      <w:rPr>
        <w:rFonts w:ascii="Arial Narrow" w:hAnsi="Arial Narrow"/>
        <w:color w:val="1F497D" w:themeColor="text2"/>
        <w:sz w:val="18"/>
        <w:szCs w:val="18"/>
      </w:rPr>
      <w:t xml:space="preserve"> </w:t>
    </w:r>
    <w:r w:rsidRPr="00EC67EA">
      <w:rPr>
        <w:rFonts w:ascii="Arial Narrow" w:hAnsi="Arial Narrow"/>
        <w:color w:val="365F91" w:themeColor="accent1" w:themeShade="BF"/>
        <w:sz w:val="18"/>
        <w:szCs w:val="18"/>
      </w:rPr>
      <w:t>604.463.4</w:t>
    </w:r>
    <w:r w:rsidR="008C35A3">
      <w:rPr>
        <w:rFonts w:ascii="Arial Narrow" w:hAnsi="Arial Narrow"/>
        <w:color w:val="365F91" w:themeColor="accent1" w:themeShade="BF"/>
        <w:sz w:val="18"/>
        <w:szCs w:val="18"/>
      </w:rPr>
      <w:t>181</w:t>
    </w:r>
    <w:r w:rsidRPr="00BE7921">
      <w:rPr>
        <w:rFonts w:ascii="Arial Narrow" w:hAnsi="Arial Narrow"/>
        <w:color w:val="1F497D" w:themeColor="text2"/>
        <w:sz w:val="18"/>
        <w:szCs w:val="18"/>
      </w:rPr>
      <w:t xml:space="preserve">  </w:t>
    </w:r>
    <w:r w:rsidRPr="00BE7921">
      <w:rPr>
        <w:rFonts w:ascii="Arial Narrow" w:hAnsi="Arial Narrow"/>
        <w:b/>
        <w:color w:val="9BBB59" w:themeColor="accent3"/>
        <w:sz w:val="18"/>
        <w:szCs w:val="18"/>
      </w:rPr>
      <w:t>Web</w:t>
    </w:r>
    <w:r w:rsidRPr="00BE7921">
      <w:rPr>
        <w:rFonts w:ascii="Arial Narrow" w:hAnsi="Arial Narrow"/>
        <w:color w:val="1F497D" w:themeColor="text2"/>
        <w:sz w:val="18"/>
        <w:szCs w:val="18"/>
      </w:rPr>
      <w:t xml:space="preserve"> </w:t>
    </w:r>
    <w:r w:rsidRPr="00EC67EA">
      <w:rPr>
        <w:rFonts w:ascii="Arial Narrow" w:hAnsi="Arial Narrow"/>
        <w:color w:val="365F91" w:themeColor="accent1" w:themeShade="BF"/>
        <w:sz w:val="18"/>
        <w:szCs w:val="18"/>
      </w:rPr>
      <w:t>www.sd42.ca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61F4" w14:textId="77777777" w:rsidR="00E448A8" w:rsidRDefault="00E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F812" w14:textId="77777777" w:rsidR="003A35B3" w:rsidRDefault="003A35B3" w:rsidP="005B5360">
      <w:r>
        <w:separator/>
      </w:r>
    </w:p>
  </w:footnote>
  <w:footnote w:type="continuationSeparator" w:id="0">
    <w:p w14:paraId="4C79A548" w14:textId="77777777" w:rsidR="003A35B3" w:rsidRDefault="003A35B3" w:rsidP="005B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F99B" w14:textId="77777777" w:rsidR="00E448A8" w:rsidRDefault="00E44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C970" w14:textId="4AA1417C" w:rsidR="00F37264" w:rsidRDefault="00F3726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09B0925A" wp14:editId="3BD97A9E">
          <wp:simplePos x="0" y="0"/>
          <wp:positionH relativeFrom="column">
            <wp:posOffset>2151380</wp:posOffset>
          </wp:positionH>
          <wp:positionV relativeFrom="paragraph">
            <wp:posOffset>-147955</wp:posOffset>
          </wp:positionV>
          <wp:extent cx="1485900" cy="74810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42 Lgo-c 36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5BD9" w14:textId="77777777" w:rsidR="00E448A8" w:rsidRDefault="00E44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47"/>
    <w:rsid w:val="0004704E"/>
    <w:rsid w:val="0007622D"/>
    <w:rsid w:val="0009039A"/>
    <w:rsid w:val="0009426C"/>
    <w:rsid w:val="001A67AF"/>
    <w:rsid w:val="001B098A"/>
    <w:rsid w:val="001C26F9"/>
    <w:rsid w:val="00242F0E"/>
    <w:rsid w:val="0025647A"/>
    <w:rsid w:val="00274B1A"/>
    <w:rsid w:val="00295493"/>
    <w:rsid w:val="00337DBC"/>
    <w:rsid w:val="00364B64"/>
    <w:rsid w:val="003A35B3"/>
    <w:rsid w:val="00411547"/>
    <w:rsid w:val="00417F89"/>
    <w:rsid w:val="0043103C"/>
    <w:rsid w:val="00470272"/>
    <w:rsid w:val="004C78A3"/>
    <w:rsid w:val="0057557D"/>
    <w:rsid w:val="005B4174"/>
    <w:rsid w:val="005B5360"/>
    <w:rsid w:val="005F7B03"/>
    <w:rsid w:val="00611F28"/>
    <w:rsid w:val="00620CB0"/>
    <w:rsid w:val="00631FE2"/>
    <w:rsid w:val="006B5BF1"/>
    <w:rsid w:val="006E485C"/>
    <w:rsid w:val="00751633"/>
    <w:rsid w:val="00791D0D"/>
    <w:rsid w:val="007B7BA2"/>
    <w:rsid w:val="007F163E"/>
    <w:rsid w:val="008009BE"/>
    <w:rsid w:val="00824D08"/>
    <w:rsid w:val="008615F6"/>
    <w:rsid w:val="008651D5"/>
    <w:rsid w:val="008979F2"/>
    <w:rsid w:val="008B7A20"/>
    <w:rsid w:val="008C35A3"/>
    <w:rsid w:val="008C7DAA"/>
    <w:rsid w:val="008D0E07"/>
    <w:rsid w:val="009144C5"/>
    <w:rsid w:val="00930536"/>
    <w:rsid w:val="0097527E"/>
    <w:rsid w:val="00993BF3"/>
    <w:rsid w:val="009A792B"/>
    <w:rsid w:val="009C4539"/>
    <w:rsid w:val="009D093D"/>
    <w:rsid w:val="009E2E4B"/>
    <w:rsid w:val="009E678C"/>
    <w:rsid w:val="009F63D1"/>
    <w:rsid w:val="00A04571"/>
    <w:rsid w:val="00A52CA5"/>
    <w:rsid w:val="00A53BEB"/>
    <w:rsid w:val="00A90F2D"/>
    <w:rsid w:val="00AF347D"/>
    <w:rsid w:val="00B177EF"/>
    <w:rsid w:val="00B512B7"/>
    <w:rsid w:val="00B55F81"/>
    <w:rsid w:val="00B571D2"/>
    <w:rsid w:val="00BA1BB5"/>
    <w:rsid w:val="00BE7921"/>
    <w:rsid w:val="00C3783E"/>
    <w:rsid w:val="00C473FB"/>
    <w:rsid w:val="00C677B2"/>
    <w:rsid w:val="00C7726A"/>
    <w:rsid w:val="00C86111"/>
    <w:rsid w:val="00C93304"/>
    <w:rsid w:val="00D502DD"/>
    <w:rsid w:val="00D61D54"/>
    <w:rsid w:val="00D76DE6"/>
    <w:rsid w:val="00D9118D"/>
    <w:rsid w:val="00D95C84"/>
    <w:rsid w:val="00E448A8"/>
    <w:rsid w:val="00E94AE8"/>
    <w:rsid w:val="00EA0451"/>
    <w:rsid w:val="00EC58F7"/>
    <w:rsid w:val="00EC67EA"/>
    <w:rsid w:val="00F05535"/>
    <w:rsid w:val="00F208CB"/>
    <w:rsid w:val="00F30CEF"/>
    <w:rsid w:val="00F37264"/>
    <w:rsid w:val="00FC2926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27693"/>
  <w14:defaultImageDpi w14:val="300"/>
  <w15:docId w15:val="{6E0E9218-BB36-4160-B9BB-1CBA39E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15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B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60"/>
  </w:style>
  <w:style w:type="paragraph" w:styleId="Footer">
    <w:name w:val="footer"/>
    <w:basedOn w:val="Normal"/>
    <w:link w:val="FooterChar"/>
    <w:uiPriority w:val="99"/>
    <w:unhideWhenUsed/>
    <w:rsid w:val="005B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60"/>
  </w:style>
  <w:style w:type="paragraph" w:styleId="BalloonText">
    <w:name w:val="Balloon Text"/>
    <w:basedOn w:val="Normal"/>
    <w:link w:val="BalloonTextChar"/>
    <w:uiPriority w:val="99"/>
    <w:semiHidden/>
    <w:unhideWhenUsed/>
    <w:rsid w:val="005B5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DC555-D60B-4EDB-B243-5EE9F96E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42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Pochop</dc:creator>
  <cp:lastModifiedBy>Laureen Hickey</cp:lastModifiedBy>
  <cp:revision>3</cp:revision>
  <cp:lastPrinted>2021-07-02T18:21:00Z</cp:lastPrinted>
  <dcterms:created xsi:type="dcterms:W3CDTF">2021-08-28T02:53:00Z</dcterms:created>
  <dcterms:modified xsi:type="dcterms:W3CDTF">2021-08-28T02:57:00Z</dcterms:modified>
</cp:coreProperties>
</file>